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27DC" w14:textId="3666C4B8" w:rsidR="00FC6E05" w:rsidRPr="007F560F" w:rsidRDefault="00DF6455" w:rsidP="004B3B11">
      <w:pPr>
        <w:pStyle w:val="Bullet1"/>
        <w:numPr>
          <w:ilvl w:val="0"/>
          <w:numId w:val="0"/>
        </w:numPr>
        <w:spacing w:before="0" w:line="23" w:lineRule="atLeast"/>
        <w:jc w:val="both"/>
        <w:rPr>
          <w:rFonts w:cs="Arial"/>
        </w:rPr>
      </w:pP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</w:p>
    <w:p w14:paraId="3E0B846C" w14:textId="7D28D12F" w:rsidR="000A2B1B" w:rsidRPr="007F560F" w:rsidRDefault="007552EF" w:rsidP="000A2B1B">
      <w:pPr>
        <w:pStyle w:val="Bullet1"/>
        <w:numPr>
          <w:ilvl w:val="0"/>
          <w:numId w:val="0"/>
        </w:numPr>
        <w:spacing w:before="0" w:line="23" w:lineRule="atLeast"/>
        <w:rPr>
          <w:rFonts w:cs="Arial"/>
        </w:rPr>
      </w:pP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0A2B1B" w:rsidRPr="007F560F">
        <w:rPr>
          <w:rFonts w:cs="Arial"/>
        </w:rPr>
        <w:tab/>
      </w:r>
      <w:r w:rsidR="00AD0AFD">
        <w:rPr>
          <w:rFonts w:cs="Arial"/>
        </w:rPr>
        <w:t>01</w:t>
      </w:r>
      <w:r w:rsidR="00D66026">
        <w:rPr>
          <w:rFonts w:cs="Arial"/>
        </w:rPr>
        <w:t xml:space="preserve"> </w:t>
      </w:r>
      <w:r w:rsidR="000F175E">
        <w:rPr>
          <w:rFonts w:cs="Arial"/>
        </w:rPr>
        <w:t>December</w:t>
      </w:r>
      <w:r w:rsidR="00E4590C">
        <w:rPr>
          <w:rFonts w:cs="Arial"/>
        </w:rPr>
        <w:t xml:space="preserve"> </w:t>
      </w:r>
      <w:r w:rsidR="000A2B1B" w:rsidRPr="007F560F">
        <w:rPr>
          <w:rFonts w:cs="Arial"/>
        </w:rPr>
        <w:t>202</w:t>
      </w:r>
      <w:r w:rsidR="00AD0AFD">
        <w:rPr>
          <w:rFonts w:cs="Arial"/>
        </w:rPr>
        <w:t>3</w:t>
      </w:r>
    </w:p>
    <w:p w14:paraId="77C9AF90" w14:textId="77777777" w:rsidR="000A2B1B" w:rsidRPr="007F560F" w:rsidRDefault="000A2B1B" w:rsidP="000A2B1B">
      <w:pPr>
        <w:pStyle w:val="Bullet1"/>
        <w:numPr>
          <w:ilvl w:val="0"/>
          <w:numId w:val="0"/>
        </w:numPr>
        <w:spacing w:before="0" w:line="23" w:lineRule="atLeast"/>
        <w:rPr>
          <w:rFonts w:cs="Arial"/>
        </w:rPr>
      </w:pPr>
    </w:p>
    <w:p w14:paraId="79B4DC52" w14:textId="4A3546AB" w:rsidR="00DF6455" w:rsidRDefault="00BB3E99" w:rsidP="00DF6455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 w:rsidRPr="007F560F">
        <w:rPr>
          <w:rFonts w:ascii="Arial" w:eastAsia="Calibri" w:hAnsi="Arial" w:cs="Arial"/>
          <w:sz w:val="20"/>
          <w:szCs w:val="20"/>
          <w:lang w:val="en-AU"/>
        </w:rPr>
        <w:t xml:space="preserve">Dear </w:t>
      </w:r>
      <w:r w:rsidR="004A406A">
        <w:rPr>
          <w:rFonts w:ascii="Arial" w:eastAsia="Calibri" w:hAnsi="Arial" w:cs="Arial"/>
          <w:sz w:val="20"/>
          <w:szCs w:val="20"/>
          <w:lang w:val="en-AU"/>
        </w:rPr>
        <w:t>Customers</w:t>
      </w:r>
      <w:r w:rsidR="007552EF" w:rsidRPr="007F560F">
        <w:rPr>
          <w:rFonts w:ascii="Arial" w:eastAsia="Calibri" w:hAnsi="Arial" w:cs="Arial"/>
          <w:sz w:val="20"/>
          <w:szCs w:val="20"/>
          <w:lang w:val="en-AU"/>
        </w:rPr>
        <w:t>,</w:t>
      </w:r>
    </w:p>
    <w:p w14:paraId="78E4DF6A" w14:textId="7C7ACDBB" w:rsidR="008759BE" w:rsidRDefault="008759BE" w:rsidP="00DF6455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0E337BC4" w14:textId="70BEB7CC" w:rsidR="00427A53" w:rsidRPr="00F13A4E" w:rsidRDefault="00427A53" w:rsidP="00DF6455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val="en-AU"/>
        </w:rPr>
      </w:pPr>
      <w:r w:rsidRPr="00F13A4E">
        <w:rPr>
          <w:rFonts w:ascii="Arial" w:eastAsia="Calibri" w:hAnsi="Arial" w:cs="Arial"/>
          <w:b/>
          <w:bCs/>
          <w:sz w:val="20"/>
          <w:szCs w:val="20"/>
          <w:lang w:val="en-AU"/>
        </w:rPr>
        <w:t xml:space="preserve">30 Day Final Industry Notice for </w:t>
      </w:r>
      <w:r w:rsidR="006C7B3C">
        <w:rPr>
          <w:rFonts w:ascii="Arial" w:eastAsia="Calibri" w:hAnsi="Arial" w:cs="Arial"/>
          <w:b/>
          <w:bCs/>
          <w:sz w:val="20"/>
          <w:szCs w:val="20"/>
          <w:lang w:val="en-AU"/>
        </w:rPr>
        <w:t xml:space="preserve">Vehicle Booking System </w:t>
      </w:r>
      <w:r w:rsidRPr="00F13A4E">
        <w:rPr>
          <w:rFonts w:ascii="Arial" w:eastAsia="Calibri" w:hAnsi="Arial" w:cs="Arial"/>
          <w:b/>
          <w:bCs/>
          <w:sz w:val="20"/>
          <w:szCs w:val="20"/>
          <w:lang w:val="en-AU"/>
        </w:rPr>
        <w:t>Tariff Adjustments</w:t>
      </w:r>
    </w:p>
    <w:p w14:paraId="28E25904" w14:textId="087571E3" w:rsidR="00427A53" w:rsidRPr="00F13A4E" w:rsidRDefault="00427A53" w:rsidP="00DF6455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7866F287" w14:textId="77777777" w:rsidR="00427A53" w:rsidRPr="00F13A4E" w:rsidRDefault="00427A53" w:rsidP="00427A53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 w:rsidRPr="00F13A4E">
        <w:rPr>
          <w:rFonts w:ascii="Arial" w:eastAsia="Calibri" w:hAnsi="Arial" w:cs="Arial"/>
          <w:sz w:val="20"/>
          <w:szCs w:val="20"/>
          <w:lang w:val="en-AU"/>
        </w:rPr>
        <w:t xml:space="preserve">In compliance with the Victorian Department of Transport Voluntary Pricing for Stevedore Landside Charges, </w:t>
      </w:r>
    </w:p>
    <w:p w14:paraId="20731EA7" w14:textId="13CFE921" w:rsidR="00427A53" w:rsidRPr="00F13A4E" w:rsidRDefault="00427A53" w:rsidP="00427A53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 w:rsidRPr="00F13A4E">
        <w:rPr>
          <w:rFonts w:ascii="Arial" w:eastAsia="Calibri" w:hAnsi="Arial" w:cs="Arial"/>
          <w:sz w:val="20"/>
          <w:szCs w:val="20"/>
          <w:lang w:val="en-AU"/>
        </w:rPr>
        <w:t xml:space="preserve">the revised tariffs under the following categories will come into effect from 1st January 2024: </w:t>
      </w:r>
    </w:p>
    <w:p w14:paraId="023746FB" w14:textId="1DAAC88D" w:rsidR="006431E1" w:rsidRDefault="006431E1" w:rsidP="00427A53">
      <w:pPr>
        <w:pStyle w:val="ListParagraph"/>
        <w:numPr>
          <w:ilvl w:val="0"/>
          <w:numId w:val="33"/>
        </w:numPr>
        <w:spacing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13A4E">
        <w:rPr>
          <w:rFonts w:ascii="Arial" w:eastAsia="Calibri" w:hAnsi="Arial" w:cs="Arial"/>
          <w:color w:val="auto"/>
          <w:sz w:val="20"/>
          <w:szCs w:val="20"/>
        </w:rPr>
        <w:t>Vehicle Booking System Charges</w:t>
      </w:r>
    </w:p>
    <w:p w14:paraId="018F415E" w14:textId="77777777" w:rsidR="006431E1" w:rsidRDefault="006431E1" w:rsidP="006431E1">
      <w:pPr>
        <w:pStyle w:val="ListParagraph"/>
        <w:numPr>
          <w:ilvl w:val="0"/>
          <w:numId w:val="33"/>
        </w:numPr>
        <w:spacing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13A4E">
        <w:rPr>
          <w:rFonts w:ascii="Arial" w:eastAsia="Calibri" w:hAnsi="Arial" w:cs="Arial"/>
          <w:color w:val="auto"/>
          <w:sz w:val="20"/>
          <w:szCs w:val="20"/>
        </w:rPr>
        <w:t xml:space="preserve">Import Storage Charges </w:t>
      </w:r>
    </w:p>
    <w:p w14:paraId="72247AF2" w14:textId="3FCB82B8" w:rsidR="00427A53" w:rsidRPr="00F13A4E" w:rsidRDefault="007D54F7" w:rsidP="009D672B">
      <w:pPr>
        <w:pStyle w:val="ListParagraph"/>
        <w:numPr>
          <w:ilvl w:val="0"/>
          <w:numId w:val="33"/>
        </w:numPr>
        <w:spacing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Late Receival</w:t>
      </w:r>
    </w:p>
    <w:p w14:paraId="5EC1973A" w14:textId="77777777" w:rsidR="00427A53" w:rsidRPr="00F13A4E" w:rsidRDefault="00427A53" w:rsidP="00F13A4E">
      <w:pPr>
        <w:pStyle w:val="ListParagraph"/>
        <w:spacing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</w:p>
    <w:p w14:paraId="472B3F95" w14:textId="77777777" w:rsidR="00427A53" w:rsidRPr="00F13A4E" w:rsidRDefault="00427A53" w:rsidP="00427A53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 w:rsidRPr="00F13A4E">
        <w:rPr>
          <w:rFonts w:ascii="Arial" w:eastAsia="Calibri" w:hAnsi="Arial" w:cs="Arial"/>
          <w:sz w:val="20"/>
          <w:szCs w:val="20"/>
          <w:lang w:val="en-AU"/>
        </w:rPr>
        <w:t xml:space="preserve">Within the last 30 days, we would like to thank the industry for providing feedback on our initial 60 </w:t>
      </w:r>
      <w:proofErr w:type="gramStart"/>
      <w:r w:rsidRPr="00F13A4E">
        <w:rPr>
          <w:rFonts w:ascii="Arial" w:eastAsia="Calibri" w:hAnsi="Arial" w:cs="Arial"/>
          <w:sz w:val="20"/>
          <w:szCs w:val="20"/>
          <w:lang w:val="en-AU"/>
        </w:rPr>
        <w:t>days</w:t>
      </w:r>
      <w:proofErr w:type="gramEnd"/>
      <w:r w:rsidRPr="00F13A4E">
        <w:rPr>
          <w:rFonts w:ascii="Arial" w:eastAsia="Calibri" w:hAnsi="Arial" w:cs="Arial"/>
          <w:sz w:val="20"/>
          <w:szCs w:val="20"/>
          <w:lang w:val="en-AU"/>
        </w:rPr>
        <w:t xml:space="preserve"> </w:t>
      </w:r>
    </w:p>
    <w:p w14:paraId="61331B02" w14:textId="130BF0AE" w:rsidR="00427A53" w:rsidRPr="00F13A4E" w:rsidRDefault="00427A53" w:rsidP="00427A53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 w:rsidRPr="00F13A4E">
        <w:rPr>
          <w:rFonts w:ascii="Arial" w:eastAsia="Calibri" w:hAnsi="Arial" w:cs="Arial"/>
          <w:sz w:val="20"/>
          <w:szCs w:val="20"/>
          <w:lang w:val="en-AU"/>
        </w:rPr>
        <w:t xml:space="preserve">notices, below is a recap of the areas that </w:t>
      </w:r>
      <w:r w:rsidR="00F65F60">
        <w:rPr>
          <w:rFonts w:ascii="Arial" w:eastAsia="Calibri" w:hAnsi="Arial" w:cs="Arial"/>
          <w:sz w:val="20"/>
          <w:szCs w:val="20"/>
          <w:lang w:val="en-AU"/>
        </w:rPr>
        <w:t>were</w:t>
      </w:r>
      <w:r w:rsidRPr="00F13A4E">
        <w:rPr>
          <w:rFonts w:ascii="Arial" w:eastAsia="Calibri" w:hAnsi="Arial" w:cs="Arial"/>
          <w:sz w:val="20"/>
          <w:szCs w:val="20"/>
          <w:lang w:val="en-AU"/>
        </w:rPr>
        <w:t xml:space="preserve"> raised and VICT’s response: </w:t>
      </w:r>
    </w:p>
    <w:p w14:paraId="78E95F35" w14:textId="6734B8A9" w:rsidR="00427A53" w:rsidRPr="00F13A4E" w:rsidRDefault="00427A53" w:rsidP="00427A53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val="en-AU"/>
        </w:rPr>
      </w:pPr>
      <w:r w:rsidRPr="00F13A4E"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="006C7B3C">
        <w:rPr>
          <w:rFonts w:ascii="Arial" w:eastAsia="Calibri" w:hAnsi="Arial" w:cs="Arial"/>
          <w:b/>
          <w:bCs/>
          <w:sz w:val="20"/>
          <w:szCs w:val="20"/>
          <w:lang w:val="en-AU"/>
        </w:rPr>
        <w:t>1</w:t>
      </w:r>
      <w:r w:rsidRPr="00F13A4E">
        <w:rPr>
          <w:rFonts w:ascii="Arial" w:eastAsia="Calibri" w:hAnsi="Arial" w:cs="Arial"/>
          <w:b/>
          <w:bCs/>
          <w:sz w:val="20"/>
          <w:szCs w:val="20"/>
          <w:lang w:val="en-AU"/>
        </w:rPr>
        <w:t xml:space="preserve">. Premium Slot Fee: </w:t>
      </w:r>
    </w:p>
    <w:p w14:paraId="36466A30" w14:textId="218812AE" w:rsidR="005958DB" w:rsidRDefault="00427A53" w:rsidP="00427A53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 w:rsidRPr="00F13A4E">
        <w:rPr>
          <w:rFonts w:ascii="Arial" w:eastAsia="Calibri" w:hAnsi="Arial" w:cs="Arial"/>
          <w:sz w:val="20"/>
          <w:szCs w:val="20"/>
          <w:lang w:val="en-AU"/>
        </w:rPr>
        <w:t xml:space="preserve">The premium slot fee </w:t>
      </w:r>
      <w:r w:rsidR="00434217">
        <w:rPr>
          <w:rFonts w:ascii="Arial" w:eastAsia="Calibri" w:hAnsi="Arial" w:cs="Arial"/>
          <w:sz w:val="20"/>
          <w:szCs w:val="20"/>
          <w:lang w:val="en-AU"/>
        </w:rPr>
        <w:t>was revised</w:t>
      </w:r>
      <w:r w:rsidRPr="00F13A4E"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="004C7A0D">
        <w:rPr>
          <w:rFonts w:ascii="Arial" w:eastAsia="Calibri" w:hAnsi="Arial" w:cs="Arial"/>
          <w:sz w:val="20"/>
          <w:szCs w:val="20"/>
          <w:lang w:val="en-AU"/>
        </w:rPr>
        <w:t xml:space="preserve">down </w:t>
      </w:r>
      <w:r w:rsidRPr="00F13A4E">
        <w:rPr>
          <w:rFonts w:ascii="Arial" w:eastAsia="Calibri" w:hAnsi="Arial" w:cs="Arial"/>
          <w:sz w:val="20"/>
          <w:szCs w:val="20"/>
          <w:lang w:val="en-AU"/>
        </w:rPr>
        <w:t>to</w:t>
      </w:r>
      <w:r w:rsidR="005958DB"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="004C7A0D">
        <w:rPr>
          <w:rFonts w:ascii="Arial" w:eastAsia="Calibri" w:hAnsi="Arial" w:cs="Arial"/>
          <w:sz w:val="20"/>
          <w:szCs w:val="20"/>
          <w:lang w:val="en-AU"/>
        </w:rPr>
        <w:t xml:space="preserve">better </w:t>
      </w:r>
      <w:r w:rsidR="005958DB">
        <w:rPr>
          <w:rFonts w:ascii="Arial" w:eastAsia="Calibri" w:hAnsi="Arial" w:cs="Arial"/>
          <w:sz w:val="20"/>
          <w:szCs w:val="20"/>
          <w:lang w:val="en-AU"/>
        </w:rPr>
        <w:t xml:space="preserve">assist </w:t>
      </w:r>
      <w:r w:rsidR="00941E23">
        <w:rPr>
          <w:rFonts w:ascii="Arial" w:eastAsia="Calibri" w:hAnsi="Arial" w:cs="Arial"/>
          <w:sz w:val="20"/>
          <w:szCs w:val="20"/>
          <w:lang w:val="en-AU"/>
        </w:rPr>
        <w:t>those</w:t>
      </w:r>
      <w:r w:rsidR="005958DB">
        <w:rPr>
          <w:rFonts w:ascii="Arial" w:eastAsia="Calibri" w:hAnsi="Arial" w:cs="Arial"/>
          <w:sz w:val="20"/>
          <w:szCs w:val="20"/>
          <w:lang w:val="en-AU"/>
        </w:rPr>
        <w:t xml:space="preserve"> customer</w:t>
      </w:r>
      <w:r w:rsidR="00941E23">
        <w:rPr>
          <w:rFonts w:ascii="Arial" w:eastAsia="Calibri" w:hAnsi="Arial" w:cs="Arial"/>
          <w:sz w:val="20"/>
          <w:szCs w:val="20"/>
          <w:lang w:val="en-AU"/>
        </w:rPr>
        <w:t>s</w:t>
      </w:r>
      <w:r w:rsidR="005958DB">
        <w:rPr>
          <w:rFonts w:ascii="Arial" w:eastAsia="Calibri" w:hAnsi="Arial" w:cs="Arial"/>
          <w:sz w:val="20"/>
          <w:szCs w:val="20"/>
          <w:lang w:val="en-AU"/>
        </w:rPr>
        <w:t xml:space="preserve"> that </w:t>
      </w:r>
      <w:r w:rsidR="000A0A84">
        <w:rPr>
          <w:rFonts w:ascii="Arial" w:eastAsia="Calibri" w:hAnsi="Arial" w:cs="Arial"/>
          <w:sz w:val="20"/>
          <w:szCs w:val="20"/>
          <w:lang w:val="en-AU"/>
        </w:rPr>
        <w:t>require</w:t>
      </w:r>
      <w:r w:rsidR="005958DB">
        <w:rPr>
          <w:rFonts w:ascii="Arial" w:eastAsia="Calibri" w:hAnsi="Arial" w:cs="Arial"/>
          <w:sz w:val="20"/>
          <w:szCs w:val="20"/>
          <w:lang w:val="en-AU"/>
        </w:rPr>
        <w:t xml:space="preserve"> specific slots</w:t>
      </w:r>
      <w:r w:rsidRPr="00F13A4E"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="005958DB">
        <w:rPr>
          <w:rFonts w:ascii="Arial" w:eastAsia="Calibri" w:hAnsi="Arial" w:cs="Arial"/>
          <w:sz w:val="20"/>
          <w:szCs w:val="20"/>
          <w:lang w:val="en-AU"/>
        </w:rPr>
        <w:t>at specific times</w:t>
      </w:r>
      <w:r w:rsidR="00AA6D66">
        <w:rPr>
          <w:rFonts w:ascii="Arial" w:eastAsia="Calibri" w:hAnsi="Arial" w:cs="Arial"/>
          <w:sz w:val="20"/>
          <w:szCs w:val="20"/>
          <w:lang w:val="en-AU"/>
        </w:rPr>
        <w:t xml:space="preserve">; </w:t>
      </w:r>
      <w:r w:rsidR="005958DB">
        <w:rPr>
          <w:rFonts w:ascii="Arial" w:eastAsia="Calibri" w:hAnsi="Arial" w:cs="Arial"/>
          <w:sz w:val="20"/>
          <w:szCs w:val="20"/>
          <w:lang w:val="en-AU"/>
        </w:rPr>
        <w:t xml:space="preserve">the terminal will </w:t>
      </w:r>
      <w:r w:rsidR="00941E23">
        <w:rPr>
          <w:rFonts w:ascii="Arial" w:eastAsia="Calibri" w:hAnsi="Arial" w:cs="Arial"/>
          <w:sz w:val="20"/>
          <w:szCs w:val="20"/>
          <w:lang w:val="en-AU"/>
        </w:rPr>
        <w:t>endeavour to</w:t>
      </w:r>
      <w:r w:rsidR="005958DB">
        <w:rPr>
          <w:rFonts w:ascii="Arial" w:eastAsia="Calibri" w:hAnsi="Arial" w:cs="Arial"/>
          <w:sz w:val="20"/>
          <w:szCs w:val="20"/>
          <w:lang w:val="en-AU"/>
        </w:rPr>
        <w:t xml:space="preserve"> accommodate </w:t>
      </w:r>
      <w:r w:rsidR="00941E23">
        <w:rPr>
          <w:rFonts w:ascii="Arial" w:eastAsia="Calibri" w:hAnsi="Arial" w:cs="Arial"/>
          <w:sz w:val="20"/>
          <w:szCs w:val="20"/>
          <w:lang w:val="en-AU"/>
        </w:rPr>
        <w:t>these</w:t>
      </w:r>
      <w:r w:rsidR="005958DB">
        <w:rPr>
          <w:rFonts w:ascii="Arial" w:eastAsia="Calibri" w:hAnsi="Arial" w:cs="Arial"/>
          <w:sz w:val="20"/>
          <w:szCs w:val="20"/>
          <w:lang w:val="en-AU"/>
        </w:rPr>
        <w:t xml:space="preserve"> whenever possible.  </w:t>
      </w:r>
    </w:p>
    <w:p w14:paraId="417EC994" w14:textId="20072DBC" w:rsidR="00427A53" w:rsidRPr="005958DB" w:rsidRDefault="00427A53" w:rsidP="005958DB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val="en-AU"/>
        </w:rPr>
      </w:pPr>
      <w:r w:rsidRPr="00427A53"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="006C7B3C">
        <w:rPr>
          <w:rFonts w:ascii="Arial" w:eastAsia="Calibri" w:hAnsi="Arial" w:cs="Arial"/>
          <w:b/>
          <w:bCs/>
          <w:sz w:val="20"/>
          <w:szCs w:val="20"/>
          <w:lang w:val="en-AU"/>
        </w:rPr>
        <w:t>2</w:t>
      </w:r>
      <w:r w:rsidR="005958DB" w:rsidRPr="005958DB">
        <w:rPr>
          <w:rFonts w:ascii="Arial" w:eastAsia="Calibri" w:hAnsi="Arial" w:cs="Arial"/>
          <w:b/>
          <w:bCs/>
          <w:sz w:val="20"/>
          <w:szCs w:val="20"/>
          <w:lang w:val="en-AU"/>
        </w:rPr>
        <w:t xml:space="preserve">. Stack </w:t>
      </w:r>
      <w:r w:rsidR="00CD6708">
        <w:rPr>
          <w:rFonts w:ascii="Arial" w:eastAsia="Calibri" w:hAnsi="Arial" w:cs="Arial"/>
          <w:b/>
          <w:bCs/>
          <w:sz w:val="20"/>
          <w:szCs w:val="20"/>
          <w:lang w:val="en-AU"/>
        </w:rPr>
        <w:t>R</w:t>
      </w:r>
      <w:r w:rsidR="005958DB" w:rsidRPr="005958DB">
        <w:rPr>
          <w:rFonts w:ascii="Arial" w:eastAsia="Calibri" w:hAnsi="Arial" w:cs="Arial"/>
          <w:b/>
          <w:bCs/>
          <w:sz w:val="20"/>
          <w:szCs w:val="20"/>
          <w:lang w:val="en-AU"/>
        </w:rPr>
        <w:t xml:space="preserve">un </w:t>
      </w:r>
      <w:r w:rsidR="00CD6708">
        <w:rPr>
          <w:rFonts w:ascii="Arial" w:eastAsia="Calibri" w:hAnsi="Arial" w:cs="Arial"/>
          <w:b/>
          <w:bCs/>
          <w:sz w:val="20"/>
          <w:szCs w:val="20"/>
          <w:lang w:val="en-AU"/>
        </w:rPr>
        <w:t>O</w:t>
      </w:r>
      <w:r w:rsidR="005958DB" w:rsidRPr="005958DB">
        <w:rPr>
          <w:rFonts w:ascii="Arial" w:eastAsia="Calibri" w:hAnsi="Arial" w:cs="Arial"/>
          <w:b/>
          <w:bCs/>
          <w:sz w:val="20"/>
          <w:szCs w:val="20"/>
          <w:lang w:val="en-AU"/>
        </w:rPr>
        <w:t xml:space="preserve">ut </w:t>
      </w:r>
      <w:r w:rsidR="00CD6708">
        <w:rPr>
          <w:rFonts w:ascii="Arial" w:eastAsia="Calibri" w:hAnsi="Arial" w:cs="Arial"/>
          <w:b/>
          <w:bCs/>
          <w:sz w:val="20"/>
          <w:szCs w:val="20"/>
          <w:lang w:val="en-AU"/>
        </w:rPr>
        <w:t>E</w:t>
      </w:r>
      <w:r w:rsidR="005958DB" w:rsidRPr="005958DB">
        <w:rPr>
          <w:rFonts w:ascii="Arial" w:eastAsia="Calibri" w:hAnsi="Arial" w:cs="Arial"/>
          <w:b/>
          <w:bCs/>
          <w:sz w:val="20"/>
          <w:szCs w:val="20"/>
          <w:lang w:val="en-AU"/>
        </w:rPr>
        <w:t>mpty:</w:t>
      </w:r>
    </w:p>
    <w:p w14:paraId="5A3412E6" w14:textId="28386BE6" w:rsidR="005958DB" w:rsidRDefault="005958DB" w:rsidP="005958DB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>
        <w:rPr>
          <w:rFonts w:ascii="Arial" w:eastAsia="Calibri" w:hAnsi="Arial" w:cs="Arial"/>
          <w:sz w:val="20"/>
          <w:szCs w:val="20"/>
          <w:lang w:val="en-AU"/>
        </w:rPr>
        <w:t xml:space="preserve">There is no change to </w:t>
      </w:r>
      <w:r w:rsidR="000A0A84">
        <w:rPr>
          <w:rFonts w:ascii="Arial" w:eastAsia="Calibri" w:hAnsi="Arial" w:cs="Arial"/>
          <w:sz w:val="20"/>
          <w:szCs w:val="20"/>
          <w:lang w:val="en-AU"/>
        </w:rPr>
        <w:t xml:space="preserve">the </w:t>
      </w:r>
      <w:r>
        <w:rPr>
          <w:rFonts w:ascii="Arial" w:eastAsia="Calibri" w:hAnsi="Arial" w:cs="Arial"/>
          <w:sz w:val="20"/>
          <w:szCs w:val="20"/>
          <w:lang w:val="en-AU"/>
        </w:rPr>
        <w:t xml:space="preserve">way stack run out empties are charged. </w:t>
      </w:r>
    </w:p>
    <w:p w14:paraId="139657A1" w14:textId="11EFB376" w:rsidR="005958DB" w:rsidRDefault="006C7B3C" w:rsidP="005958DB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>
        <w:rPr>
          <w:rFonts w:ascii="Arial" w:eastAsia="Calibri" w:hAnsi="Arial" w:cs="Arial"/>
          <w:sz w:val="20"/>
          <w:szCs w:val="20"/>
          <w:lang w:val="en-AU"/>
        </w:rPr>
        <w:t>3</w:t>
      </w:r>
      <w:r w:rsidR="005958DB">
        <w:rPr>
          <w:rFonts w:ascii="Arial" w:eastAsia="Calibri" w:hAnsi="Arial" w:cs="Arial"/>
          <w:sz w:val="20"/>
          <w:szCs w:val="20"/>
          <w:lang w:val="en-AU"/>
        </w:rPr>
        <w:t xml:space="preserve">. </w:t>
      </w:r>
      <w:r w:rsidR="005958DB" w:rsidRPr="005958DB">
        <w:rPr>
          <w:rFonts w:ascii="Arial" w:eastAsia="Calibri" w:hAnsi="Arial" w:cs="Arial"/>
          <w:b/>
          <w:bCs/>
          <w:sz w:val="20"/>
          <w:szCs w:val="20"/>
          <w:lang w:val="en-AU"/>
        </w:rPr>
        <w:t>VGM Weighing Fee</w:t>
      </w:r>
      <w:r w:rsidR="005958DB">
        <w:rPr>
          <w:rFonts w:ascii="Arial" w:eastAsia="Calibri" w:hAnsi="Arial" w:cs="Arial"/>
          <w:sz w:val="20"/>
          <w:szCs w:val="20"/>
          <w:lang w:val="en-AU"/>
        </w:rPr>
        <w:t>:</w:t>
      </w:r>
    </w:p>
    <w:p w14:paraId="28C71440" w14:textId="0FD53F79" w:rsidR="00427A53" w:rsidRPr="00427A53" w:rsidRDefault="005958DB" w:rsidP="00427A53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>
        <w:rPr>
          <w:rFonts w:ascii="Arial" w:eastAsia="Calibri" w:hAnsi="Arial" w:cs="Arial"/>
          <w:sz w:val="20"/>
          <w:szCs w:val="20"/>
          <w:lang w:val="en-AU"/>
        </w:rPr>
        <w:t>T</w:t>
      </w:r>
      <w:r w:rsidRPr="005958DB">
        <w:rPr>
          <w:rFonts w:ascii="Arial" w:eastAsia="Calibri" w:hAnsi="Arial" w:cs="Arial"/>
          <w:sz w:val="20"/>
          <w:szCs w:val="20"/>
          <w:lang w:val="en-AU"/>
        </w:rPr>
        <w:t>his</w:t>
      </w:r>
      <w:r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Pr="005958DB">
        <w:rPr>
          <w:rFonts w:ascii="Arial" w:eastAsia="Calibri" w:hAnsi="Arial" w:cs="Arial"/>
          <w:sz w:val="20"/>
          <w:szCs w:val="20"/>
          <w:lang w:val="en-AU"/>
        </w:rPr>
        <w:t>charge will be billed</w:t>
      </w:r>
      <w:r w:rsidR="004C7A0D">
        <w:rPr>
          <w:rFonts w:ascii="Arial" w:eastAsia="Calibri" w:hAnsi="Arial" w:cs="Arial"/>
          <w:sz w:val="20"/>
          <w:szCs w:val="20"/>
          <w:lang w:val="en-AU"/>
        </w:rPr>
        <w:t xml:space="preserve"> vi</w:t>
      </w:r>
      <w:r w:rsidR="0009393C">
        <w:rPr>
          <w:rFonts w:ascii="Arial" w:eastAsia="Calibri" w:hAnsi="Arial" w:cs="Arial"/>
          <w:sz w:val="20"/>
          <w:szCs w:val="20"/>
          <w:lang w:val="en-AU"/>
        </w:rPr>
        <w:t>a</w:t>
      </w:r>
      <w:r w:rsidR="004C7A0D">
        <w:rPr>
          <w:rFonts w:ascii="Arial" w:eastAsia="Calibri" w:hAnsi="Arial" w:cs="Arial"/>
          <w:sz w:val="20"/>
          <w:szCs w:val="20"/>
          <w:lang w:val="en-AU"/>
        </w:rPr>
        <w:t xml:space="preserve"> the transport company</w:t>
      </w:r>
      <w:r w:rsidRPr="005958DB">
        <w:rPr>
          <w:rFonts w:ascii="Arial" w:eastAsia="Calibri" w:hAnsi="Arial" w:cs="Arial"/>
          <w:sz w:val="20"/>
          <w:szCs w:val="20"/>
          <w:lang w:val="en-AU"/>
        </w:rPr>
        <w:t xml:space="preserve"> to </w:t>
      </w:r>
      <w:r w:rsidR="00941E23">
        <w:rPr>
          <w:rFonts w:ascii="Arial" w:eastAsia="Calibri" w:hAnsi="Arial" w:cs="Arial"/>
          <w:sz w:val="20"/>
          <w:szCs w:val="20"/>
          <w:lang w:val="en-AU"/>
        </w:rPr>
        <w:t>the S</w:t>
      </w:r>
      <w:r w:rsidRPr="005958DB">
        <w:rPr>
          <w:rFonts w:ascii="Arial" w:eastAsia="Calibri" w:hAnsi="Arial" w:cs="Arial"/>
          <w:sz w:val="20"/>
          <w:szCs w:val="20"/>
          <w:lang w:val="en-AU"/>
        </w:rPr>
        <w:t>hipper who</w:t>
      </w:r>
      <w:r w:rsidR="000A0A84">
        <w:rPr>
          <w:rFonts w:ascii="Arial" w:eastAsia="Calibri" w:hAnsi="Arial" w:cs="Arial"/>
          <w:sz w:val="20"/>
          <w:szCs w:val="20"/>
          <w:lang w:val="en-AU"/>
        </w:rPr>
        <w:t xml:space="preserve"> </w:t>
      </w:r>
      <w:r w:rsidR="00941E23">
        <w:rPr>
          <w:rFonts w:ascii="Arial" w:eastAsia="Calibri" w:hAnsi="Arial" w:cs="Arial"/>
          <w:sz w:val="20"/>
          <w:szCs w:val="20"/>
          <w:lang w:val="en-AU"/>
        </w:rPr>
        <w:t>is</w:t>
      </w:r>
      <w:r w:rsidRPr="005958DB">
        <w:rPr>
          <w:rFonts w:ascii="Arial" w:eastAsia="Calibri" w:hAnsi="Arial" w:cs="Arial"/>
          <w:sz w:val="20"/>
          <w:szCs w:val="20"/>
          <w:lang w:val="en-AU"/>
        </w:rPr>
        <w:t xml:space="preserve"> responsible for the VGM declaration</w:t>
      </w:r>
      <w:r w:rsidR="000A0A84">
        <w:rPr>
          <w:rFonts w:ascii="Arial" w:eastAsia="Calibri" w:hAnsi="Arial" w:cs="Arial"/>
          <w:sz w:val="20"/>
          <w:szCs w:val="20"/>
          <w:lang w:val="en-AU"/>
        </w:rPr>
        <w:t xml:space="preserve"> (</w:t>
      </w:r>
      <w:r w:rsidR="000A0A84">
        <w:rPr>
          <w:rFonts w:ascii="Arial" w:hAnsi="Arial" w:cs="Arial"/>
          <w:sz w:val="20"/>
          <w:szCs w:val="20"/>
        </w:rPr>
        <w:t>SOLAS Regulation VI/2</w:t>
      </w:r>
      <w:r w:rsidRPr="005958DB">
        <w:rPr>
          <w:rFonts w:ascii="Arial" w:eastAsia="Calibri" w:hAnsi="Arial" w:cs="Arial"/>
          <w:sz w:val="20"/>
          <w:szCs w:val="20"/>
          <w:lang w:val="en-AU"/>
        </w:rPr>
        <w:t>.</w:t>
      </w:r>
      <w:r w:rsidR="000A0A84">
        <w:rPr>
          <w:rFonts w:ascii="Arial" w:eastAsia="Calibri" w:hAnsi="Arial" w:cs="Arial"/>
          <w:sz w:val="20"/>
          <w:szCs w:val="20"/>
          <w:lang w:val="en-AU"/>
        </w:rPr>
        <w:t>)</w:t>
      </w:r>
    </w:p>
    <w:p w14:paraId="406F15A6" w14:textId="77777777" w:rsidR="000A0A84" w:rsidRDefault="000A0A84" w:rsidP="00427A53">
      <w:pPr>
        <w:pStyle w:val="Bullet1"/>
        <w:numPr>
          <w:ilvl w:val="0"/>
          <w:numId w:val="0"/>
        </w:numPr>
        <w:spacing w:line="23" w:lineRule="atLeast"/>
        <w:ind w:left="709" w:hanging="709"/>
        <w:jc w:val="both"/>
        <w:rPr>
          <w:rFonts w:cs="Arial"/>
          <w:color w:val="000000" w:themeColor="text2"/>
        </w:rPr>
      </w:pPr>
    </w:p>
    <w:p w14:paraId="3099143A" w14:textId="1F52A420" w:rsidR="00427A53" w:rsidRDefault="00427A53" w:rsidP="00427A53">
      <w:pPr>
        <w:pStyle w:val="Bullet1"/>
        <w:numPr>
          <w:ilvl w:val="0"/>
          <w:numId w:val="0"/>
        </w:numPr>
        <w:spacing w:line="23" w:lineRule="atLeast"/>
        <w:ind w:left="709" w:hanging="709"/>
        <w:jc w:val="both"/>
        <w:rPr>
          <w:rStyle w:val="Hyperlink"/>
          <w:rFonts w:cs="Arial"/>
          <w:noProof/>
          <w:color w:val="000000" w:themeColor="text2"/>
        </w:rPr>
      </w:pPr>
      <w:r w:rsidRPr="00696857">
        <w:rPr>
          <w:rFonts w:cs="Arial"/>
          <w:color w:val="000000" w:themeColor="text2"/>
        </w:rPr>
        <w:t xml:space="preserve">For </w:t>
      </w:r>
      <w:proofErr w:type="gramStart"/>
      <w:r w:rsidRPr="00696857">
        <w:rPr>
          <w:rFonts w:cs="Arial"/>
          <w:color w:val="000000" w:themeColor="text2"/>
        </w:rPr>
        <w:t>enquiries</w:t>
      </w:r>
      <w:proofErr w:type="gramEnd"/>
      <w:r w:rsidRPr="00696857">
        <w:rPr>
          <w:rFonts w:cs="Arial"/>
          <w:color w:val="000000" w:themeColor="text2"/>
        </w:rPr>
        <w:t xml:space="preserve"> please contact </w:t>
      </w:r>
      <w:hyperlink r:id="rId8" w:history="1">
        <w:r w:rsidRPr="001E476F">
          <w:rPr>
            <w:rStyle w:val="Hyperlink"/>
            <w:rFonts w:cs="Arial"/>
          </w:rPr>
          <w:t>customer@vict.com.au</w:t>
        </w:r>
      </w:hyperlink>
      <w:r>
        <w:rPr>
          <w:rFonts w:cs="Arial"/>
        </w:rPr>
        <w:t xml:space="preserve"> </w:t>
      </w:r>
      <w:r w:rsidRPr="00696857">
        <w:rPr>
          <w:rFonts w:cs="Arial"/>
          <w:color w:val="000000" w:themeColor="text2"/>
        </w:rPr>
        <w:t xml:space="preserve">or visit </w:t>
      </w:r>
      <w:hyperlink r:id="rId9" w:history="1">
        <w:r w:rsidRPr="00696857">
          <w:rPr>
            <w:rStyle w:val="Hyperlink"/>
            <w:rFonts w:cs="Arial"/>
            <w:noProof/>
            <w:color w:val="000000" w:themeColor="text2"/>
          </w:rPr>
          <w:t>www.vict.com.au</w:t>
        </w:r>
      </w:hyperlink>
      <w:r w:rsidRPr="00696857">
        <w:rPr>
          <w:rStyle w:val="Hyperlink"/>
          <w:rFonts w:cs="Arial"/>
          <w:noProof/>
          <w:color w:val="000000" w:themeColor="text2"/>
        </w:rPr>
        <w:t xml:space="preserve"> </w:t>
      </w:r>
    </w:p>
    <w:p w14:paraId="4C49A065" w14:textId="77777777" w:rsidR="00863C4C" w:rsidRDefault="00863C4C" w:rsidP="006444F2">
      <w:pPr>
        <w:rPr>
          <w:rFonts w:ascii="Arial" w:eastAsia="Calibri" w:hAnsi="Arial" w:cs="Arial"/>
          <w:sz w:val="20"/>
          <w:szCs w:val="20"/>
          <w:lang w:val="en-AU"/>
        </w:rPr>
      </w:pPr>
    </w:p>
    <w:p w14:paraId="77D337C5" w14:textId="1180A2CB" w:rsidR="00DF6455" w:rsidRPr="007F560F" w:rsidRDefault="0002608E" w:rsidP="00DF6455">
      <w:pPr>
        <w:spacing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  <w:r w:rsidRPr="007F560F">
        <w:rPr>
          <w:rFonts w:ascii="Arial" w:eastAsia="Calibri" w:hAnsi="Arial" w:cs="Arial"/>
          <w:sz w:val="20"/>
          <w:szCs w:val="20"/>
          <w:lang w:val="en-AU"/>
        </w:rPr>
        <w:t>Yours truly</w:t>
      </w:r>
      <w:r w:rsidR="00BB3E99" w:rsidRPr="007F560F">
        <w:rPr>
          <w:rFonts w:ascii="Arial" w:eastAsia="Calibri" w:hAnsi="Arial" w:cs="Arial"/>
          <w:sz w:val="20"/>
          <w:szCs w:val="20"/>
          <w:lang w:val="en-AU"/>
        </w:rPr>
        <w:t>,</w:t>
      </w:r>
    </w:p>
    <w:p w14:paraId="1D216494" w14:textId="34932922" w:rsidR="007F560F" w:rsidRDefault="007F560F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cs="Arial"/>
        </w:rPr>
      </w:pPr>
    </w:p>
    <w:p w14:paraId="2575A4B2" w14:textId="77777777" w:rsidR="000A0A84" w:rsidRDefault="000A0A84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cs="Arial"/>
        </w:rPr>
      </w:pPr>
    </w:p>
    <w:p w14:paraId="7122EE76" w14:textId="77777777" w:rsidR="000A0A84" w:rsidRDefault="000A0A84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cs="Arial"/>
        </w:rPr>
      </w:pPr>
    </w:p>
    <w:p w14:paraId="591AED32" w14:textId="77777777" w:rsidR="00D77569" w:rsidRPr="007F560F" w:rsidRDefault="00D77569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cs="Arial"/>
        </w:rPr>
      </w:pPr>
    </w:p>
    <w:p w14:paraId="1F584E6B" w14:textId="4B577FA0" w:rsidR="00DF6455" w:rsidRPr="00941E23" w:rsidRDefault="00353C4B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cs="Arial"/>
          <w:b/>
          <w:bCs/>
        </w:rPr>
      </w:pPr>
      <w:r w:rsidRPr="00941E23">
        <w:rPr>
          <w:rFonts w:cs="Arial"/>
          <w:b/>
          <w:bCs/>
        </w:rPr>
        <w:t xml:space="preserve">Olga Coelho </w:t>
      </w:r>
      <w:proofErr w:type="spellStart"/>
      <w:r w:rsidRPr="00941E23">
        <w:rPr>
          <w:rFonts w:cs="Arial"/>
          <w:b/>
          <w:bCs/>
        </w:rPr>
        <w:t>Heubert</w:t>
      </w:r>
      <w:proofErr w:type="spellEnd"/>
    </w:p>
    <w:p w14:paraId="3915ADA1" w14:textId="65873EC7" w:rsidR="00DF6455" w:rsidRPr="007F560F" w:rsidRDefault="00DF6455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eastAsia="Calibri" w:cs="Arial"/>
          <w:lang w:eastAsia="en-US"/>
        </w:rPr>
      </w:pPr>
      <w:r w:rsidRPr="007F560F">
        <w:rPr>
          <w:rFonts w:eastAsia="Calibri" w:cs="Arial"/>
          <w:lang w:eastAsia="en-US"/>
        </w:rPr>
        <w:t xml:space="preserve">Chief </w:t>
      </w:r>
      <w:r w:rsidR="002C1C71" w:rsidRPr="007F560F">
        <w:rPr>
          <w:rFonts w:eastAsia="Calibri" w:cs="Arial"/>
          <w:lang w:eastAsia="en-US"/>
        </w:rPr>
        <w:t>Commercial</w:t>
      </w:r>
      <w:r w:rsidRPr="007F560F">
        <w:rPr>
          <w:rFonts w:eastAsia="Calibri" w:cs="Arial"/>
          <w:lang w:eastAsia="en-US"/>
        </w:rPr>
        <w:t xml:space="preserve"> Officer </w:t>
      </w:r>
    </w:p>
    <w:p w14:paraId="6C97919B" w14:textId="1895F151" w:rsidR="00DF6455" w:rsidRDefault="00DF6455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eastAsia="Calibri" w:cs="Arial"/>
          <w:lang w:eastAsia="en-US"/>
        </w:rPr>
      </w:pPr>
      <w:r w:rsidRPr="007F560F">
        <w:rPr>
          <w:rFonts w:eastAsia="Calibri" w:cs="Arial"/>
          <w:lang w:eastAsia="en-US"/>
        </w:rPr>
        <w:t>Victoria International Container Terminal Limited</w:t>
      </w:r>
    </w:p>
    <w:p w14:paraId="55E4CE92" w14:textId="77777777" w:rsidR="000A0A84" w:rsidRDefault="000A0A84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eastAsia="Calibri" w:cs="Arial"/>
          <w:lang w:eastAsia="en-US"/>
        </w:rPr>
      </w:pPr>
    </w:p>
    <w:p w14:paraId="22728FF5" w14:textId="77777777" w:rsidR="00D77569" w:rsidRDefault="00D77569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eastAsia="Calibri" w:cs="Arial"/>
          <w:lang w:eastAsia="en-US"/>
        </w:rPr>
      </w:pPr>
    </w:p>
    <w:p w14:paraId="5AF17EC2" w14:textId="77777777" w:rsidR="00D77569" w:rsidRDefault="00D77569" w:rsidP="007B6F07">
      <w:pPr>
        <w:pStyle w:val="Bullet1"/>
        <w:numPr>
          <w:ilvl w:val="0"/>
          <w:numId w:val="0"/>
        </w:numPr>
        <w:spacing w:line="23" w:lineRule="atLeast"/>
        <w:jc w:val="both"/>
        <w:rPr>
          <w:rFonts w:eastAsia="Calibri" w:cs="Arial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427A53" w:rsidRPr="00850707" w14:paraId="0B5669C2" w14:textId="77777777" w:rsidTr="00026C7F">
        <w:tc>
          <w:tcPr>
            <w:tcW w:w="3397" w:type="dxa"/>
          </w:tcPr>
          <w:p w14:paraId="6A5ABDD1" w14:textId="77777777" w:rsidR="00427A53" w:rsidRPr="001D2890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</w:pPr>
            <w:r w:rsidRPr="001D2890"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  <w:lastRenderedPageBreak/>
              <w:t>Subject</w:t>
            </w:r>
          </w:p>
        </w:tc>
        <w:tc>
          <w:tcPr>
            <w:tcW w:w="6374" w:type="dxa"/>
          </w:tcPr>
          <w:p w14:paraId="3630DB36" w14:textId="77777777" w:rsidR="00427A53" w:rsidRPr="001D2890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</w:pPr>
            <w:r w:rsidRPr="001D2890">
              <w:rPr>
                <w:rFonts w:ascii="Arial" w:hAnsi="Arial" w:cs="Arial"/>
                <w:b/>
                <w:bCs/>
                <w:sz w:val="20"/>
                <w:szCs w:val="20"/>
              </w:rPr>
              <w:t>Vehicle Booking System (VBS) Charges</w:t>
            </w:r>
          </w:p>
        </w:tc>
      </w:tr>
      <w:tr w:rsidR="00427A53" w:rsidRPr="00850707" w14:paraId="18553873" w14:textId="77777777" w:rsidTr="00026C7F">
        <w:tc>
          <w:tcPr>
            <w:tcW w:w="3397" w:type="dxa"/>
          </w:tcPr>
          <w:p w14:paraId="0D23E15D" w14:textId="77777777" w:rsidR="00427A53" w:rsidRPr="001D2890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</w:pPr>
            <w:r w:rsidRPr="001D2890"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  <w:t>Rate Type</w:t>
            </w:r>
          </w:p>
        </w:tc>
        <w:tc>
          <w:tcPr>
            <w:tcW w:w="6374" w:type="dxa"/>
          </w:tcPr>
          <w:p w14:paraId="348974DE" w14:textId="77777777" w:rsidR="00427A53" w:rsidRPr="001D2890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1D2890">
              <w:rPr>
                <w:rFonts w:ascii="Arial" w:hAnsi="Arial" w:cs="Arial"/>
                <w:sz w:val="20"/>
                <w:szCs w:val="20"/>
              </w:rPr>
              <w:t>Carrier Access Agreement – Billing Terms &amp; Conditions</w:t>
            </w:r>
          </w:p>
        </w:tc>
      </w:tr>
      <w:tr w:rsidR="00427A53" w:rsidRPr="00850707" w14:paraId="5ADE34DF" w14:textId="77777777" w:rsidTr="00026C7F">
        <w:tc>
          <w:tcPr>
            <w:tcW w:w="3397" w:type="dxa"/>
          </w:tcPr>
          <w:p w14:paraId="1863586A" w14:textId="77777777" w:rsidR="00427A53" w:rsidRPr="001D2890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</w:pPr>
            <w:r w:rsidRPr="001D2890"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  <w:t>Rate Applicable to</w:t>
            </w:r>
          </w:p>
        </w:tc>
        <w:tc>
          <w:tcPr>
            <w:tcW w:w="6374" w:type="dxa"/>
          </w:tcPr>
          <w:p w14:paraId="36439CAC" w14:textId="77777777" w:rsidR="00427A53" w:rsidRPr="001D2890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1D2890">
              <w:rPr>
                <w:rFonts w:ascii="Arial" w:hAnsi="Arial" w:cs="Arial"/>
                <w:sz w:val="20"/>
                <w:szCs w:val="20"/>
              </w:rPr>
              <w:t>Victoria International Container Terminal Carrier Customers</w:t>
            </w:r>
          </w:p>
        </w:tc>
      </w:tr>
      <w:tr w:rsidR="00427A53" w:rsidRPr="00850707" w14:paraId="0C4081C2" w14:textId="77777777" w:rsidTr="00026C7F">
        <w:tc>
          <w:tcPr>
            <w:tcW w:w="3397" w:type="dxa"/>
          </w:tcPr>
          <w:p w14:paraId="199F264E" w14:textId="77777777" w:rsidR="00427A53" w:rsidRPr="001D2890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</w:pPr>
            <w:r w:rsidRPr="001D2890">
              <w:rPr>
                <w:rFonts w:ascii="Arial" w:hAnsi="Arial" w:cs="Arial"/>
                <w:b/>
                <w:bCs/>
                <w:sz w:val="20"/>
                <w:szCs w:val="20"/>
              </w:rPr>
              <w:t>Effective Date</w:t>
            </w:r>
          </w:p>
        </w:tc>
        <w:tc>
          <w:tcPr>
            <w:tcW w:w="6374" w:type="dxa"/>
          </w:tcPr>
          <w:p w14:paraId="098D4945" w14:textId="77777777" w:rsidR="00427A53" w:rsidRPr="001D2890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1D2890">
              <w:rPr>
                <w:rFonts w:ascii="Arial" w:hAnsi="Arial" w:cs="Arial"/>
                <w:sz w:val="20"/>
                <w:szCs w:val="20"/>
              </w:rPr>
              <w:t>1 January 2024</w:t>
            </w:r>
          </w:p>
        </w:tc>
      </w:tr>
    </w:tbl>
    <w:p w14:paraId="21BEB0F7" w14:textId="77777777" w:rsidR="00427A53" w:rsidRPr="004472E3" w:rsidRDefault="00427A53" w:rsidP="00427A53">
      <w:pPr>
        <w:pStyle w:val="Subject"/>
        <w:keepNext/>
        <w:keepLines/>
        <w:spacing w:line="23" w:lineRule="atLeast"/>
        <w:ind w:right="-285"/>
        <w:jc w:val="both"/>
        <w:rPr>
          <w:rFonts w:cs="Arial"/>
          <w:color w:val="333333" w:themeColor="accent5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427A53" w:rsidRPr="00696857" w14:paraId="160FA049" w14:textId="77777777" w:rsidTr="00026C7F">
        <w:tc>
          <w:tcPr>
            <w:tcW w:w="3397" w:type="dxa"/>
            <w:shd w:val="clear" w:color="auto" w:fill="BFBFBF" w:themeFill="background1" w:themeFillShade="BF"/>
          </w:tcPr>
          <w:p w14:paraId="2B97C421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  <w:t>Tariff Item</w:t>
            </w:r>
          </w:p>
        </w:tc>
        <w:tc>
          <w:tcPr>
            <w:tcW w:w="6374" w:type="dxa"/>
            <w:shd w:val="clear" w:color="auto" w:fill="BFBFBF" w:themeFill="background1" w:themeFillShade="BF"/>
          </w:tcPr>
          <w:p w14:paraId="784BFC01" w14:textId="77777777" w:rsidR="00427A53" w:rsidRPr="00696857" w:rsidRDefault="00427A53" w:rsidP="00026C7F">
            <w:pPr>
              <w:pStyle w:val="NoSpacing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  <w:t xml:space="preserve">Rate (AUD) – </w:t>
            </w: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exclusive of Goods and Services Tax (GST)</w:t>
            </w:r>
          </w:p>
        </w:tc>
      </w:tr>
      <w:tr w:rsidR="00427A53" w:rsidRPr="00696857" w14:paraId="4B09F8FF" w14:textId="77777777" w:rsidTr="00026C7F">
        <w:tc>
          <w:tcPr>
            <w:tcW w:w="3397" w:type="dxa"/>
          </w:tcPr>
          <w:p w14:paraId="7084D5FA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Registration Fee</w:t>
            </w:r>
          </w:p>
        </w:tc>
        <w:tc>
          <w:tcPr>
            <w:tcW w:w="6374" w:type="dxa"/>
          </w:tcPr>
          <w:p w14:paraId="3311C045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$236.00</w:t>
            </w:r>
          </w:p>
        </w:tc>
      </w:tr>
      <w:tr w:rsidR="00427A53" w:rsidRPr="00696857" w14:paraId="64FE0607" w14:textId="77777777" w:rsidTr="00026C7F">
        <w:tc>
          <w:tcPr>
            <w:tcW w:w="3397" w:type="dxa"/>
          </w:tcPr>
          <w:p w14:paraId="58A237FC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Join Fee</w:t>
            </w:r>
          </w:p>
        </w:tc>
        <w:tc>
          <w:tcPr>
            <w:tcW w:w="6374" w:type="dxa"/>
          </w:tcPr>
          <w:p w14:paraId="624AA738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269.00</w:t>
            </w:r>
          </w:p>
        </w:tc>
      </w:tr>
      <w:tr w:rsidR="00427A53" w:rsidRPr="00696857" w14:paraId="08D11F97" w14:textId="77777777" w:rsidTr="00026C7F">
        <w:tc>
          <w:tcPr>
            <w:tcW w:w="3397" w:type="dxa"/>
          </w:tcPr>
          <w:p w14:paraId="003A2FF6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Re Join Fee</w:t>
            </w:r>
          </w:p>
        </w:tc>
        <w:tc>
          <w:tcPr>
            <w:tcW w:w="6374" w:type="dxa"/>
          </w:tcPr>
          <w:p w14:paraId="534E95AE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269.00</w:t>
            </w:r>
          </w:p>
        </w:tc>
      </w:tr>
      <w:tr w:rsidR="00427A53" w:rsidRPr="00696857" w14:paraId="3E84644F" w14:textId="77777777" w:rsidTr="00026C7F">
        <w:tc>
          <w:tcPr>
            <w:tcW w:w="3397" w:type="dxa"/>
          </w:tcPr>
          <w:p w14:paraId="59B58A84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Slot Fee</w:t>
            </w:r>
          </w:p>
        </w:tc>
        <w:tc>
          <w:tcPr>
            <w:tcW w:w="6374" w:type="dxa"/>
          </w:tcPr>
          <w:p w14:paraId="248FDFAB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45.00</w:t>
            </w:r>
          </w:p>
        </w:tc>
      </w:tr>
      <w:tr w:rsidR="00427A53" w:rsidRPr="00696857" w14:paraId="5A12C9B2" w14:textId="77777777" w:rsidTr="00026C7F">
        <w:tc>
          <w:tcPr>
            <w:tcW w:w="3397" w:type="dxa"/>
          </w:tcPr>
          <w:p w14:paraId="78090596" w14:textId="77777777" w:rsidR="00427A53" w:rsidRPr="00254D1D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SMS</w:t>
            </w:r>
          </w:p>
        </w:tc>
        <w:tc>
          <w:tcPr>
            <w:tcW w:w="6374" w:type="dxa"/>
          </w:tcPr>
          <w:p w14:paraId="0D2831FF" w14:textId="77777777" w:rsidR="00427A53" w:rsidRPr="00254D1D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1.00</w:t>
            </w:r>
          </w:p>
        </w:tc>
      </w:tr>
      <w:tr w:rsidR="00427A53" w:rsidRPr="00696857" w14:paraId="326E2974" w14:textId="77777777" w:rsidTr="00026C7F">
        <w:tc>
          <w:tcPr>
            <w:tcW w:w="3397" w:type="dxa"/>
          </w:tcPr>
          <w:p w14:paraId="1DD08523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List Fee</w:t>
            </w:r>
          </w:p>
        </w:tc>
        <w:tc>
          <w:tcPr>
            <w:tcW w:w="6374" w:type="dxa"/>
          </w:tcPr>
          <w:p w14:paraId="63905087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$103.00</w:t>
            </w:r>
          </w:p>
        </w:tc>
      </w:tr>
      <w:tr w:rsidR="00427A53" w:rsidRPr="00696857" w14:paraId="2699A063" w14:textId="77777777" w:rsidTr="00026C7F">
        <w:tc>
          <w:tcPr>
            <w:tcW w:w="3397" w:type="dxa"/>
          </w:tcPr>
          <w:p w14:paraId="47391BE2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No Show</w:t>
            </w:r>
          </w:p>
        </w:tc>
        <w:tc>
          <w:tcPr>
            <w:tcW w:w="6374" w:type="dxa"/>
          </w:tcPr>
          <w:p w14:paraId="74EF97A6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$287.00</w:t>
            </w:r>
          </w:p>
        </w:tc>
      </w:tr>
      <w:tr w:rsidR="00427A53" w:rsidRPr="00696857" w14:paraId="1A2E75A2" w14:textId="77777777" w:rsidTr="00026C7F">
        <w:tc>
          <w:tcPr>
            <w:tcW w:w="3397" w:type="dxa"/>
          </w:tcPr>
          <w:p w14:paraId="6EAAAAC9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Off Slot Fee</w:t>
            </w:r>
          </w:p>
        </w:tc>
        <w:tc>
          <w:tcPr>
            <w:tcW w:w="6374" w:type="dxa"/>
          </w:tcPr>
          <w:p w14:paraId="2466E366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$98.00</w:t>
            </w:r>
          </w:p>
        </w:tc>
      </w:tr>
      <w:tr w:rsidR="00427A53" w:rsidRPr="00696857" w14:paraId="18C882F0" w14:textId="77777777" w:rsidTr="00026C7F">
        <w:tc>
          <w:tcPr>
            <w:tcW w:w="3397" w:type="dxa"/>
          </w:tcPr>
          <w:p w14:paraId="03637676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proofErr w:type="gramStart"/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Non Service</w:t>
            </w:r>
            <w:proofErr w:type="gramEnd"/>
          </w:p>
        </w:tc>
        <w:tc>
          <w:tcPr>
            <w:tcW w:w="6374" w:type="dxa"/>
          </w:tcPr>
          <w:p w14:paraId="19C43F99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$212.00</w:t>
            </w:r>
          </w:p>
        </w:tc>
      </w:tr>
      <w:tr w:rsidR="00427A53" w:rsidRPr="00696857" w14:paraId="5427D4DA" w14:textId="77777777" w:rsidTr="00026C7F">
        <w:tc>
          <w:tcPr>
            <w:tcW w:w="3397" w:type="dxa"/>
          </w:tcPr>
          <w:p w14:paraId="5F53E70F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 xml:space="preserve">Stack Run </w:t>
            </w:r>
            <w:proofErr w:type="gramStart"/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In</w:t>
            </w:r>
            <w:proofErr w:type="gramEnd"/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 xml:space="preserve"> Slot (Empty)</w:t>
            </w:r>
          </w:p>
        </w:tc>
        <w:tc>
          <w:tcPr>
            <w:tcW w:w="6374" w:type="dxa"/>
          </w:tcPr>
          <w:p w14:paraId="30D41B4B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$20.00</w:t>
            </w:r>
          </w:p>
        </w:tc>
      </w:tr>
      <w:tr w:rsidR="00427A53" w:rsidRPr="00696857" w14:paraId="5C47DB64" w14:textId="77777777" w:rsidTr="00026C7F">
        <w:tc>
          <w:tcPr>
            <w:tcW w:w="3397" w:type="dxa"/>
          </w:tcPr>
          <w:p w14:paraId="171D8969" w14:textId="77777777" w:rsidR="00427A53" w:rsidRPr="00D270CD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VGM Weighing Fee</w:t>
            </w:r>
          </w:p>
        </w:tc>
        <w:tc>
          <w:tcPr>
            <w:tcW w:w="6374" w:type="dxa"/>
          </w:tcPr>
          <w:p w14:paraId="632D4F4B" w14:textId="77777777" w:rsidR="00427A53" w:rsidRPr="00D270CD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$38.00</w:t>
            </w:r>
          </w:p>
        </w:tc>
      </w:tr>
      <w:tr w:rsidR="00427A53" w:rsidRPr="00696857" w14:paraId="4B73BCDE" w14:textId="77777777" w:rsidTr="00026C7F">
        <w:tc>
          <w:tcPr>
            <w:tcW w:w="3397" w:type="dxa"/>
          </w:tcPr>
          <w:p w14:paraId="4BB881CA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VGM Weight Discrepancy Fee</w:t>
            </w:r>
          </w:p>
        </w:tc>
        <w:tc>
          <w:tcPr>
            <w:tcW w:w="6374" w:type="dxa"/>
          </w:tcPr>
          <w:p w14:paraId="005802E5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200.00</w:t>
            </w:r>
          </w:p>
        </w:tc>
      </w:tr>
      <w:tr w:rsidR="00427A53" w:rsidRPr="00696857" w14:paraId="1A56EF3F" w14:textId="77777777" w:rsidTr="00026C7F">
        <w:tc>
          <w:tcPr>
            <w:tcW w:w="3397" w:type="dxa"/>
          </w:tcPr>
          <w:p w14:paraId="32217AE6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Export Turn Fee</w:t>
            </w:r>
          </w:p>
        </w:tc>
        <w:tc>
          <w:tcPr>
            <w:tcW w:w="6374" w:type="dxa"/>
          </w:tcPr>
          <w:p w14:paraId="4974A125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$37.00</w:t>
            </w:r>
          </w:p>
        </w:tc>
      </w:tr>
      <w:tr w:rsidR="00427A53" w:rsidRPr="00696857" w14:paraId="56921A15" w14:textId="77777777" w:rsidTr="00026C7F">
        <w:tc>
          <w:tcPr>
            <w:tcW w:w="3397" w:type="dxa"/>
          </w:tcPr>
          <w:p w14:paraId="1424FF75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Export Reefer Turn Fee</w:t>
            </w:r>
          </w:p>
        </w:tc>
        <w:tc>
          <w:tcPr>
            <w:tcW w:w="6374" w:type="dxa"/>
          </w:tcPr>
          <w:p w14:paraId="6A68EE7D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$184.00</w:t>
            </w:r>
          </w:p>
        </w:tc>
      </w:tr>
      <w:tr w:rsidR="00427A53" w:rsidRPr="00696857" w14:paraId="72977BFF" w14:textId="77777777" w:rsidTr="00026C7F">
        <w:tc>
          <w:tcPr>
            <w:tcW w:w="3397" w:type="dxa"/>
          </w:tcPr>
          <w:p w14:paraId="3DFF8E51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Import Turn Fee</w:t>
            </w:r>
          </w:p>
        </w:tc>
        <w:tc>
          <w:tcPr>
            <w:tcW w:w="6374" w:type="dxa"/>
          </w:tcPr>
          <w:p w14:paraId="1003887A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$123.00</w:t>
            </w:r>
          </w:p>
        </w:tc>
      </w:tr>
      <w:tr w:rsidR="00427A53" w:rsidRPr="00696857" w14:paraId="53899FF3" w14:textId="77777777" w:rsidTr="00026C7F">
        <w:tc>
          <w:tcPr>
            <w:tcW w:w="3397" w:type="dxa"/>
          </w:tcPr>
          <w:p w14:paraId="387CD102" w14:textId="77777777" w:rsidR="00427A53" w:rsidRPr="002F6E5B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 w:rsidRPr="002F6E5B"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  <w:t>Infrastructure Surcharge</w:t>
            </w:r>
          </w:p>
        </w:tc>
        <w:tc>
          <w:tcPr>
            <w:tcW w:w="6374" w:type="dxa"/>
          </w:tcPr>
          <w:p w14:paraId="276B1ECF" w14:textId="06F01CB2" w:rsidR="00427A53" w:rsidRPr="002F6E5B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 w:rsidRPr="002F6E5B"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  <w:t>177.48</w:t>
            </w:r>
          </w:p>
        </w:tc>
      </w:tr>
      <w:tr w:rsidR="00427A53" w:rsidRPr="00696857" w14:paraId="187CD06E" w14:textId="77777777" w:rsidTr="00026C7F">
        <w:tc>
          <w:tcPr>
            <w:tcW w:w="3397" w:type="dxa"/>
          </w:tcPr>
          <w:p w14:paraId="61CA0252" w14:textId="77777777" w:rsidR="00427A53" w:rsidRPr="00304D03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 w:rsidRPr="00696857">
              <w:rPr>
                <w:rFonts w:ascii="Arial" w:hAnsi="Arial" w:cs="Arial"/>
                <w:color w:val="000000" w:themeColor="text2"/>
                <w:sz w:val="20"/>
                <w:szCs w:val="20"/>
              </w:rPr>
              <w:t>Slot Direct Empty Return</w:t>
            </w:r>
          </w:p>
        </w:tc>
        <w:tc>
          <w:tcPr>
            <w:tcW w:w="6374" w:type="dxa"/>
          </w:tcPr>
          <w:p w14:paraId="1DC7E3D9" w14:textId="77777777" w:rsidR="00427A53" w:rsidRPr="00304D03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b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$43.00</w:t>
            </w:r>
          </w:p>
        </w:tc>
      </w:tr>
      <w:tr w:rsidR="00427A53" w:rsidRPr="00696857" w14:paraId="1D71D9C5" w14:textId="77777777" w:rsidTr="00026C7F">
        <w:tc>
          <w:tcPr>
            <w:tcW w:w="3397" w:type="dxa"/>
          </w:tcPr>
          <w:p w14:paraId="0754C236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Premium Slot Fee</w:t>
            </w:r>
          </w:p>
        </w:tc>
        <w:tc>
          <w:tcPr>
            <w:tcW w:w="6374" w:type="dxa"/>
          </w:tcPr>
          <w:p w14:paraId="59AB5893" w14:textId="77777777" w:rsidR="00427A53" w:rsidRPr="00696857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$99.00</w:t>
            </w:r>
          </w:p>
        </w:tc>
      </w:tr>
      <w:tr w:rsidR="00427A53" w:rsidRPr="00696857" w14:paraId="684F1B3A" w14:textId="77777777" w:rsidTr="00026C7F">
        <w:tc>
          <w:tcPr>
            <w:tcW w:w="3397" w:type="dxa"/>
          </w:tcPr>
          <w:p w14:paraId="33BC104B" w14:textId="77777777" w:rsidR="00427A53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Sideloaded Fee</w:t>
            </w:r>
          </w:p>
        </w:tc>
        <w:tc>
          <w:tcPr>
            <w:tcW w:w="6374" w:type="dxa"/>
          </w:tcPr>
          <w:p w14:paraId="50C9C9CA" w14:textId="77777777" w:rsidR="00427A53" w:rsidRDefault="00427A53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$87.00</w:t>
            </w:r>
          </w:p>
        </w:tc>
      </w:tr>
      <w:tr w:rsidR="004C7A0D" w:rsidRPr="00696857" w14:paraId="66D069B0" w14:textId="77777777" w:rsidTr="00026C7F">
        <w:tc>
          <w:tcPr>
            <w:tcW w:w="3397" w:type="dxa"/>
          </w:tcPr>
          <w:p w14:paraId="141D634D" w14:textId="76EE2393" w:rsidR="004C7A0D" w:rsidRDefault="004C7A0D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Best Pick</w:t>
            </w:r>
          </w:p>
        </w:tc>
        <w:tc>
          <w:tcPr>
            <w:tcW w:w="6374" w:type="dxa"/>
          </w:tcPr>
          <w:p w14:paraId="467738F2" w14:textId="60371105" w:rsidR="004C7A0D" w:rsidRDefault="004C7A0D" w:rsidP="00026C7F">
            <w:pPr>
              <w:pStyle w:val="NoSpacing"/>
              <w:spacing w:line="360" w:lineRule="auto"/>
              <w:rPr>
                <w:rFonts w:ascii="Arial" w:hAnsi="Arial" w:cs="Arial"/>
                <w:color w:val="000000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2"/>
                <w:sz w:val="20"/>
                <w:szCs w:val="20"/>
              </w:rPr>
              <w:t>$40.00</w:t>
            </w:r>
          </w:p>
        </w:tc>
      </w:tr>
    </w:tbl>
    <w:p w14:paraId="3DD47FE6" w14:textId="77777777" w:rsidR="00427A53" w:rsidRDefault="00427A53" w:rsidP="00427A53">
      <w:pPr>
        <w:spacing w:before="240"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1C3B6FC0" w14:textId="77777777" w:rsidR="00427A53" w:rsidRDefault="00427A53" w:rsidP="00427A53">
      <w:pPr>
        <w:spacing w:before="240"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2F3AE062" w14:textId="7DDBA0F0" w:rsidR="00427A53" w:rsidRDefault="00427A53" w:rsidP="00427A53">
      <w:pPr>
        <w:spacing w:before="240"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6DBA046E" w14:textId="1448E9DF" w:rsidR="00427A53" w:rsidRDefault="00427A53" w:rsidP="00427A53">
      <w:pPr>
        <w:spacing w:before="240"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4C40D7DE" w14:textId="6EA640E7" w:rsidR="00427A53" w:rsidRDefault="00427A53" w:rsidP="00427A53">
      <w:pPr>
        <w:spacing w:before="240"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7B14D547" w14:textId="6946EC44" w:rsidR="00427A53" w:rsidRDefault="00427A53" w:rsidP="00427A53">
      <w:pPr>
        <w:spacing w:before="240"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60E2E70F" w14:textId="7BC71C0A" w:rsidR="00427A53" w:rsidRDefault="00427A53" w:rsidP="00427A53">
      <w:pPr>
        <w:spacing w:before="240"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208B9390" w14:textId="25A8AC64" w:rsidR="00427A53" w:rsidRDefault="00427A53" w:rsidP="00427A53">
      <w:pPr>
        <w:spacing w:before="240"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3212E391" w14:textId="77777777" w:rsidR="000A0A84" w:rsidRDefault="000A0A84" w:rsidP="00427A53">
      <w:pPr>
        <w:spacing w:before="240"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p w14:paraId="52EA5131" w14:textId="0239AEFA" w:rsidR="00427A53" w:rsidRPr="001D2890" w:rsidRDefault="00427A53" w:rsidP="00427A53">
      <w:pPr>
        <w:spacing w:before="240" w:after="160" w:line="259" w:lineRule="auto"/>
        <w:rPr>
          <w:rFonts w:ascii="Arial" w:eastAsia="Calibri" w:hAnsi="Arial" w:cs="Arial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427A53" w:rsidRPr="001D2890" w14:paraId="44DA5461" w14:textId="77777777" w:rsidTr="00026C7F">
        <w:tc>
          <w:tcPr>
            <w:tcW w:w="3397" w:type="dxa"/>
          </w:tcPr>
          <w:p w14:paraId="1A3238E0" w14:textId="77777777" w:rsidR="00427A53" w:rsidRPr="001D2890" w:rsidRDefault="00427A53" w:rsidP="000A0A84">
            <w:pPr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  <w:t>Subject</w:t>
            </w:r>
          </w:p>
        </w:tc>
        <w:tc>
          <w:tcPr>
            <w:tcW w:w="6374" w:type="dxa"/>
          </w:tcPr>
          <w:p w14:paraId="13BC962F" w14:textId="77777777" w:rsidR="00427A53" w:rsidRPr="001D2890" w:rsidRDefault="00427A53" w:rsidP="000A0A84">
            <w:pPr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  <w:t>Import Storage Charges</w:t>
            </w:r>
          </w:p>
        </w:tc>
      </w:tr>
      <w:tr w:rsidR="00427A53" w:rsidRPr="001D2890" w14:paraId="4AC132D5" w14:textId="77777777" w:rsidTr="00026C7F">
        <w:tc>
          <w:tcPr>
            <w:tcW w:w="3397" w:type="dxa"/>
          </w:tcPr>
          <w:p w14:paraId="06E3D5C6" w14:textId="77777777" w:rsidR="00427A53" w:rsidRPr="001D2890" w:rsidRDefault="00427A53" w:rsidP="000A0A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890">
              <w:rPr>
                <w:rFonts w:ascii="Arial" w:hAnsi="Arial" w:cs="Arial"/>
                <w:b/>
                <w:bCs/>
                <w:sz w:val="20"/>
                <w:szCs w:val="20"/>
              </w:rPr>
              <w:t>Rate Type</w:t>
            </w:r>
          </w:p>
        </w:tc>
        <w:tc>
          <w:tcPr>
            <w:tcW w:w="6374" w:type="dxa"/>
          </w:tcPr>
          <w:p w14:paraId="6D8CB9CF" w14:textId="77777777" w:rsidR="00427A53" w:rsidRPr="001D2890" w:rsidRDefault="00427A53" w:rsidP="000A0A84">
            <w:pPr>
              <w:rPr>
                <w:rFonts w:ascii="Arial" w:hAnsi="Arial" w:cs="Arial"/>
                <w:sz w:val="20"/>
                <w:szCs w:val="20"/>
              </w:rPr>
            </w:pPr>
            <w:r w:rsidRPr="001D2890">
              <w:rPr>
                <w:rFonts w:ascii="Arial" w:hAnsi="Arial" w:cs="Arial"/>
                <w:sz w:val="20"/>
                <w:szCs w:val="20"/>
              </w:rPr>
              <w:t>Terminal Tariff</w:t>
            </w:r>
          </w:p>
        </w:tc>
      </w:tr>
      <w:tr w:rsidR="00427A53" w:rsidRPr="001D2890" w14:paraId="47EA0710" w14:textId="77777777" w:rsidTr="00026C7F">
        <w:tc>
          <w:tcPr>
            <w:tcW w:w="3397" w:type="dxa"/>
          </w:tcPr>
          <w:p w14:paraId="70C8004D" w14:textId="77777777" w:rsidR="00427A53" w:rsidRPr="001D2890" w:rsidRDefault="00427A53" w:rsidP="000A0A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890">
              <w:rPr>
                <w:rFonts w:ascii="Arial" w:hAnsi="Arial" w:cs="Arial"/>
                <w:b/>
                <w:bCs/>
                <w:sz w:val="20"/>
                <w:szCs w:val="20"/>
              </w:rPr>
              <w:t>Rate Applicable</w:t>
            </w:r>
          </w:p>
        </w:tc>
        <w:tc>
          <w:tcPr>
            <w:tcW w:w="6374" w:type="dxa"/>
          </w:tcPr>
          <w:p w14:paraId="43C06B88" w14:textId="77777777" w:rsidR="00427A53" w:rsidRPr="001D2890" w:rsidRDefault="00427A53" w:rsidP="000A0A84">
            <w:pPr>
              <w:rPr>
                <w:rFonts w:ascii="Arial" w:hAnsi="Arial" w:cs="Arial"/>
                <w:sz w:val="20"/>
                <w:szCs w:val="20"/>
              </w:rPr>
            </w:pPr>
            <w:r w:rsidRPr="001D2890">
              <w:rPr>
                <w:rFonts w:ascii="Arial" w:hAnsi="Arial" w:cs="Arial"/>
                <w:sz w:val="20"/>
                <w:szCs w:val="20"/>
              </w:rPr>
              <w:t>Storage, Reefer Services, Yard Handling, Hazardous Fee as per below tiers</w:t>
            </w:r>
          </w:p>
        </w:tc>
      </w:tr>
      <w:tr w:rsidR="00427A53" w:rsidRPr="001D2890" w14:paraId="6BDDC2FF" w14:textId="77777777" w:rsidTr="00026C7F">
        <w:tc>
          <w:tcPr>
            <w:tcW w:w="3397" w:type="dxa"/>
          </w:tcPr>
          <w:p w14:paraId="781DD5AA" w14:textId="77777777" w:rsidR="00427A53" w:rsidRPr="001D2890" w:rsidRDefault="00427A53" w:rsidP="000A0A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890">
              <w:rPr>
                <w:rFonts w:ascii="Arial" w:hAnsi="Arial" w:cs="Arial"/>
                <w:b/>
                <w:bCs/>
                <w:sz w:val="20"/>
                <w:szCs w:val="20"/>
              </w:rPr>
              <w:t>Effective Date</w:t>
            </w:r>
          </w:p>
        </w:tc>
        <w:tc>
          <w:tcPr>
            <w:tcW w:w="6374" w:type="dxa"/>
          </w:tcPr>
          <w:p w14:paraId="2B9AC755" w14:textId="77777777" w:rsidR="00427A53" w:rsidRPr="001D2890" w:rsidRDefault="00427A53" w:rsidP="000A0A84">
            <w:pPr>
              <w:rPr>
                <w:rFonts w:ascii="Arial" w:hAnsi="Arial" w:cs="Arial"/>
                <w:sz w:val="20"/>
                <w:szCs w:val="20"/>
              </w:rPr>
            </w:pPr>
            <w:r w:rsidRPr="001D2890">
              <w:rPr>
                <w:rFonts w:ascii="Arial" w:hAnsi="Arial" w:cs="Arial"/>
                <w:sz w:val="20"/>
                <w:szCs w:val="20"/>
              </w:rPr>
              <w:t>1 January 2024</w:t>
            </w:r>
          </w:p>
        </w:tc>
      </w:tr>
    </w:tbl>
    <w:p w14:paraId="358E968A" w14:textId="77777777" w:rsidR="00427A53" w:rsidRPr="001D2890" w:rsidRDefault="00427A53" w:rsidP="000A0A84">
      <w:pPr>
        <w:rPr>
          <w:rFonts w:ascii="Arial" w:hAnsi="Arial" w:cs="Arial"/>
          <w:color w:val="20202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628"/>
        <w:gridCol w:w="1629"/>
        <w:gridCol w:w="1629"/>
        <w:gridCol w:w="1629"/>
      </w:tblGrid>
      <w:tr w:rsidR="00427A53" w:rsidRPr="001D2890" w14:paraId="09838BD2" w14:textId="77777777" w:rsidTr="00026C7F">
        <w:tc>
          <w:tcPr>
            <w:tcW w:w="704" w:type="dxa"/>
            <w:shd w:val="clear" w:color="auto" w:fill="BFBFBF" w:themeFill="background1" w:themeFillShade="BF"/>
          </w:tcPr>
          <w:p w14:paraId="3A32072C" w14:textId="77777777" w:rsidR="00427A53" w:rsidRPr="001D2890" w:rsidRDefault="00427A53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C49F110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1D2890">
              <w:rPr>
                <w:rFonts w:ascii="Arial" w:hAnsi="Arial" w:cs="Arial"/>
                <w:b/>
                <w:bCs/>
                <w:sz w:val="20"/>
                <w:szCs w:val="20"/>
              </w:rPr>
              <w:t>Import Storage Charges exclude GST</w:t>
            </w:r>
          </w:p>
        </w:tc>
        <w:tc>
          <w:tcPr>
            <w:tcW w:w="1628" w:type="dxa"/>
            <w:shd w:val="clear" w:color="auto" w:fill="BFBFBF" w:themeFill="background1" w:themeFillShade="BF"/>
          </w:tcPr>
          <w:p w14:paraId="2BB1B0A1" w14:textId="6FD51490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1D2890">
              <w:rPr>
                <w:rFonts w:ascii="Arial" w:hAnsi="Arial" w:cs="Arial"/>
                <w:b/>
                <w:bCs/>
                <w:sz w:val="20"/>
                <w:szCs w:val="20"/>
              </w:rPr>
              <w:t>20ft Full/Empty (per day</w:t>
            </w:r>
            <w:r w:rsidR="00941E23" w:rsidRPr="001D289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5AD1E4B5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40ft/45ft</w:t>
            </w:r>
          </w:p>
          <w:p w14:paraId="413FD3E3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Full/Empty</w:t>
            </w:r>
          </w:p>
          <w:p w14:paraId="48B08707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(per day)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3738F009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20ft OD</w:t>
            </w:r>
          </w:p>
          <w:p w14:paraId="1E5D509B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</w:p>
          <w:p w14:paraId="7CE9FAC9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(per day)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3746DEDE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40ft/45ft OD</w:t>
            </w:r>
          </w:p>
          <w:p w14:paraId="34E0A937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48ft +</w:t>
            </w:r>
          </w:p>
          <w:p w14:paraId="29C87029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(per day)</w:t>
            </w:r>
          </w:p>
        </w:tc>
      </w:tr>
      <w:tr w:rsidR="00427A53" w:rsidRPr="001D2890" w14:paraId="1C20C0AA" w14:textId="77777777" w:rsidTr="00026C7F">
        <w:tc>
          <w:tcPr>
            <w:tcW w:w="704" w:type="dxa"/>
          </w:tcPr>
          <w:p w14:paraId="1697B03D" w14:textId="77777777" w:rsidR="00427A53" w:rsidRPr="001D2890" w:rsidRDefault="00427A53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1</w:t>
            </w:r>
          </w:p>
        </w:tc>
        <w:tc>
          <w:tcPr>
            <w:tcW w:w="2552" w:type="dxa"/>
          </w:tcPr>
          <w:p w14:paraId="5450C96F" w14:textId="77777777" w:rsidR="00427A53" w:rsidRPr="001D2890" w:rsidRDefault="00427A53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hAnsi="Arial" w:cs="Arial"/>
                <w:sz w:val="20"/>
                <w:szCs w:val="20"/>
              </w:rPr>
              <w:t>Storage 1st to 2nd day</w:t>
            </w:r>
          </w:p>
        </w:tc>
        <w:tc>
          <w:tcPr>
            <w:tcW w:w="1628" w:type="dxa"/>
          </w:tcPr>
          <w:p w14:paraId="3A4C86C9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$172</w:t>
            </w:r>
          </w:p>
        </w:tc>
        <w:tc>
          <w:tcPr>
            <w:tcW w:w="1629" w:type="dxa"/>
          </w:tcPr>
          <w:p w14:paraId="24DB903B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$344</w:t>
            </w:r>
          </w:p>
        </w:tc>
        <w:tc>
          <w:tcPr>
            <w:tcW w:w="1629" w:type="dxa"/>
          </w:tcPr>
          <w:p w14:paraId="1638FEA7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$344</w:t>
            </w:r>
          </w:p>
        </w:tc>
        <w:tc>
          <w:tcPr>
            <w:tcW w:w="1629" w:type="dxa"/>
          </w:tcPr>
          <w:p w14:paraId="238E10A1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$628</w:t>
            </w:r>
          </w:p>
        </w:tc>
      </w:tr>
      <w:tr w:rsidR="00427A53" w:rsidRPr="001D2890" w14:paraId="122A8F38" w14:textId="77777777" w:rsidTr="00026C7F">
        <w:tc>
          <w:tcPr>
            <w:tcW w:w="704" w:type="dxa"/>
          </w:tcPr>
          <w:p w14:paraId="2F8BFADF" w14:textId="29052C5B" w:rsidR="00427A53" w:rsidRPr="001D2890" w:rsidRDefault="000A0A84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2</w:t>
            </w:r>
          </w:p>
        </w:tc>
        <w:tc>
          <w:tcPr>
            <w:tcW w:w="2552" w:type="dxa"/>
          </w:tcPr>
          <w:p w14:paraId="282410EF" w14:textId="77777777" w:rsidR="00427A53" w:rsidRPr="001D2890" w:rsidRDefault="00427A53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Storage 3rd day plus</w:t>
            </w:r>
          </w:p>
        </w:tc>
        <w:tc>
          <w:tcPr>
            <w:tcW w:w="1628" w:type="dxa"/>
          </w:tcPr>
          <w:p w14:paraId="0AAA6516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$333</w:t>
            </w:r>
          </w:p>
        </w:tc>
        <w:tc>
          <w:tcPr>
            <w:tcW w:w="1629" w:type="dxa"/>
          </w:tcPr>
          <w:p w14:paraId="45F4C2AD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$666</w:t>
            </w:r>
          </w:p>
        </w:tc>
        <w:tc>
          <w:tcPr>
            <w:tcW w:w="1629" w:type="dxa"/>
          </w:tcPr>
          <w:p w14:paraId="59DD3DD7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$655</w:t>
            </w:r>
          </w:p>
        </w:tc>
        <w:tc>
          <w:tcPr>
            <w:tcW w:w="1629" w:type="dxa"/>
          </w:tcPr>
          <w:p w14:paraId="179A3687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$1,235</w:t>
            </w:r>
          </w:p>
        </w:tc>
      </w:tr>
      <w:tr w:rsidR="00427A53" w:rsidRPr="001D2890" w14:paraId="04C57A71" w14:textId="77777777" w:rsidTr="00026C7F">
        <w:tc>
          <w:tcPr>
            <w:tcW w:w="704" w:type="dxa"/>
          </w:tcPr>
          <w:p w14:paraId="05C51756" w14:textId="38527450" w:rsidR="00427A53" w:rsidRPr="001D2890" w:rsidRDefault="000A0A84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3</w:t>
            </w:r>
          </w:p>
        </w:tc>
        <w:tc>
          <w:tcPr>
            <w:tcW w:w="2552" w:type="dxa"/>
          </w:tcPr>
          <w:p w14:paraId="751CF65C" w14:textId="77777777" w:rsidR="00427A53" w:rsidRPr="001D2890" w:rsidRDefault="00427A53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Reefer Services</w:t>
            </w:r>
          </w:p>
        </w:tc>
        <w:tc>
          <w:tcPr>
            <w:tcW w:w="1628" w:type="dxa"/>
          </w:tcPr>
          <w:p w14:paraId="7324297F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$161</w:t>
            </w:r>
          </w:p>
        </w:tc>
        <w:tc>
          <w:tcPr>
            <w:tcW w:w="1629" w:type="dxa"/>
          </w:tcPr>
          <w:p w14:paraId="4D58D390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$193</w:t>
            </w:r>
          </w:p>
        </w:tc>
        <w:tc>
          <w:tcPr>
            <w:tcW w:w="1629" w:type="dxa"/>
          </w:tcPr>
          <w:p w14:paraId="63B920D7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29" w:type="dxa"/>
          </w:tcPr>
          <w:p w14:paraId="502DB6AA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</w:p>
        </w:tc>
      </w:tr>
      <w:tr w:rsidR="00427A53" w:rsidRPr="001D2890" w14:paraId="1B3AD781" w14:textId="77777777" w:rsidTr="00026C7F">
        <w:tc>
          <w:tcPr>
            <w:tcW w:w="704" w:type="dxa"/>
          </w:tcPr>
          <w:p w14:paraId="26F6FCFF" w14:textId="44048800" w:rsidR="00427A53" w:rsidRPr="001D2890" w:rsidRDefault="000A0A84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4</w:t>
            </w:r>
          </w:p>
        </w:tc>
        <w:tc>
          <w:tcPr>
            <w:tcW w:w="2552" w:type="dxa"/>
          </w:tcPr>
          <w:p w14:paraId="6C548219" w14:textId="77777777" w:rsidR="00427A53" w:rsidRPr="001D2890" w:rsidRDefault="00427A53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Yard Handling</w:t>
            </w:r>
          </w:p>
        </w:tc>
        <w:tc>
          <w:tcPr>
            <w:tcW w:w="1628" w:type="dxa"/>
          </w:tcPr>
          <w:p w14:paraId="010FF385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$180</w:t>
            </w:r>
          </w:p>
        </w:tc>
        <w:tc>
          <w:tcPr>
            <w:tcW w:w="1629" w:type="dxa"/>
          </w:tcPr>
          <w:p w14:paraId="5BFDE14C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$180</w:t>
            </w:r>
          </w:p>
        </w:tc>
        <w:tc>
          <w:tcPr>
            <w:tcW w:w="1629" w:type="dxa"/>
          </w:tcPr>
          <w:p w14:paraId="35B9125A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$342</w:t>
            </w:r>
          </w:p>
        </w:tc>
        <w:tc>
          <w:tcPr>
            <w:tcW w:w="1629" w:type="dxa"/>
          </w:tcPr>
          <w:p w14:paraId="1801E1A9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$342</w:t>
            </w:r>
          </w:p>
        </w:tc>
      </w:tr>
      <w:tr w:rsidR="00427A53" w:rsidRPr="001D2890" w14:paraId="3757A9F5" w14:textId="77777777" w:rsidTr="00026C7F">
        <w:tc>
          <w:tcPr>
            <w:tcW w:w="704" w:type="dxa"/>
          </w:tcPr>
          <w:p w14:paraId="3B6A31CD" w14:textId="0E668DE5" w:rsidR="00427A53" w:rsidRPr="001D2890" w:rsidRDefault="000A0A84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5</w:t>
            </w:r>
          </w:p>
        </w:tc>
        <w:tc>
          <w:tcPr>
            <w:tcW w:w="2552" w:type="dxa"/>
          </w:tcPr>
          <w:p w14:paraId="74055951" w14:textId="77777777" w:rsidR="00427A53" w:rsidRPr="001D2890" w:rsidRDefault="00427A53" w:rsidP="00026C7F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Hazardous Fee</w:t>
            </w:r>
          </w:p>
        </w:tc>
        <w:tc>
          <w:tcPr>
            <w:tcW w:w="1628" w:type="dxa"/>
          </w:tcPr>
          <w:p w14:paraId="0C405C15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$756</w:t>
            </w:r>
          </w:p>
        </w:tc>
        <w:tc>
          <w:tcPr>
            <w:tcW w:w="1629" w:type="dxa"/>
          </w:tcPr>
          <w:p w14:paraId="1C195B96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$756</w:t>
            </w:r>
          </w:p>
        </w:tc>
        <w:tc>
          <w:tcPr>
            <w:tcW w:w="1629" w:type="dxa"/>
          </w:tcPr>
          <w:p w14:paraId="13DB47B0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$756</w:t>
            </w:r>
          </w:p>
        </w:tc>
        <w:tc>
          <w:tcPr>
            <w:tcW w:w="1629" w:type="dxa"/>
          </w:tcPr>
          <w:p w14:paraId="5E59D545" w14:textId="77777777" w:rsidR="00427A53" w:rsidRPr="001D2890" w:rsidRDefault="00427A53" w:rsidP="00026C7F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1D2890">
              <w:rPr>
                <w:rFonts w:ascii="Arial" w:eastAsia="Calibri" w:hAnsi="Arial" w:cs="Arial"/>
                <w:sz w:val="20"/>
                <w:szCs w:val="20"/>
                <w:lang w:val="en-AU"/>
              </w:rPr>
              <w:t>$756</w:t>
            </w:r>
          </w:p>
        </w:tc>
      </w:tr>
    </w:tbl>
    <w:p w14:paraId="391FF971" w14:textId="77777777" w:rsidR="00427A53" w:rsidRPr="00F65F60" w:rsidRDefault="00427A53" w:rsidP="00427A53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65F60">
        <w:rPr>
          <w:rFonts w:ascii="Arial" w:eastAsia="Calibri" w:hAnsi="Arial" w:cs="Arial"/>
          <w:color w:val="auto"/>
          <w:sz w:val="20"/>
          <w:szCs w:val="20"/>
        </w:rPr>
        <w:t>Import Storage charges apply to full and empty import containers held at the Terminal after the Free</w:t>
      </w:r>
    </w:p>
    <w:p w14:paraId="1AB12AF0" w14:textId="77777777" w:rsidR="00427A53" w:rsidRPr="00F65F60" w:rsidRDefault="00427A53" w:rsidP="00427A53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65F60">
        <w:rPr>
          <w:rFonts w:ascii="Arial" w:eastAsia="Calibri" w:hAnsi="Arial" w:cs="Arial"/>
          <w:color w:val="auto"/>
          <w:sz w:val="20"/>
          <w:szCs w:val="20"/>
        </w:rPr>
        <w:t xml:space="preserve">Storage Period of 3 days. </w:t>
      </w:r>
    </w:p>
    <w:p w14:paraId="19C8E639" w14:textId="77777777" w:rsidR="00427A53" w:rsidRPr="00F65F60" w:rsidRDefault="00427A53" w:rsidP="00427A53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65F60">
        <w:rPr>
          <w:rFonts w:ascii="Arial" w:eastAsia="Calibri" w:hAnsi="Arial" w:cs="Arial"/>
          <w:color w:val="auto"/>
          <w:sz w:val="20"/>
          <w:szCs w:val="20"/>
        </w:rPr>
        <w:t>First Availability – Commences from vessels ATA.</w:t>
      </w:r>
    </w:p>
    <w:p w14:paraId="4B34D28D" w14:textId="77777777" w:rsidR="00427A53" w:rsidRPr="00F65F60" w:rsidRDefault="00427A53" w:rsidP="00427A53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65F60">
        <w:rPr>
          <w:rFonts w:ascii="Arial" w:eastAsia="Calibri" w:hAnsi="Arial" w:cs="Arial"/>
          <w:color w:val="auto"/>
          <w:sz w:val="20"/>
          <w:szCs w:val="20"/>
        </w:rPr>
        <w:t>First Free Day (discharge complete before 06:00 = 1st day, discharge completed after 06:00 = 1st day is the following day).</w:t>
      </w:r>
    </w:p>
    <w:p w14:paraId="447E4DC1" w14:textId="6FD26CC2" w:rsidR="00427A53" w:rsidRPr="00F65F60" w:rsidRDefault="00427A53" w:rsidP="00427A53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65F60">
        <w:rPr>
          <w:rFonts w:ascii="Arial" w:eastAsia="Calibri" w:hAnsi="Arial" w:cs="Arial"/>
          <w:color w:val="auto"/>
          <w:sz w:val="20"/>
          <w:szCs w:val="20"/>
        </w:rPr>
        <w:t>Storage Start Date – Import Storage Charges are applicable per calendar day from this date.</w:t>
      </w:r>
    </w:p>
    <w:p w14:paraId="3C79B97C" w14:textId="76A33FD7" w:rsidR="00427A53" w:rsidRPr="00F65F60" w:rsidRDefault="00427A53" w:rsidP="00427A53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F65F60">
        <w:rPr>
          <w:rFonts w:ascii="Arial" w:hAnsi="Arial" w:cs="Arial"/>
          <w:color w:val="auto"/>
          <w:sz w:val="20"/>
          <w:szCs w:val="20"/>
        </w:rPr>
        <w:t>Storage – charged per calendar day after the expiry of the Free Storage Period.</w:t>
      </w:r>
    </w:p>
    <w:p w14:paraId="24CD91C1" w14:textId="77777777" w:rsidR="00427A53" w:rsidRPr="00F65F60" w:rsidRDefault="00427A53" w:rsidP="00427A53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F65F60">
        <w:rPr>
          <w:rFonts w:ascii="Arial" w:hAnsi="Arial" w:cs="Arial"/>
          <w:color w:val="auto"/>
          <w:sz w:val="20"/>
          <w:szCs w:val="20"/>
        </w:rPr>
        <w:t>Reefer Services- charged per calendar day in addition to the daily storage charges on live reefers.</w:t>
      </w:r>
    </w:p>
    <w:p w14:paraId="7D5D6C6E" w14:textId="77777777" w:rsidR="00427A53" w:rsidRPr="00F65F60" w:rsidRDefault="00427A53" w:rsidP="00427A53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F65F60">
        <w:rPr>
          <w:rFonts w:ascii="Arial" w:hAnsi="Arial" w:cs="Arial"/>
          <w:color w:val="auto"/>
          <w:sz w:val="20"/>
          <w:szCs w:val="20"/>
        </w:rPr>
        <w:t>Yard Handling Fee – a single charge applied to the first day after the expiry of the Free Storage Period.</w:t>
      </w:r>
    </w:p>
    <w:p w14:paraId="1C2D82B8" w14:textId="5A25724E" w:rsidR="006431E1" w:rsidRPr="00F65F60" w:rsidRDefault="00427A53" w:rsidP="00941E23">
      <w:pPr>
        <w:spacing w:before="240" w:after="160" w:line="259" w:lineRule="auto"/>
        <w:rPr>
          <w:rFonts w:ascii="Arial" w:hAnsi="Arial" w:cs="Arial"/>
          <w:color w:val="333333" w:themeColor="accent5"/>
          <w:sz w:val="20"/>
          <w:szCs w:val="20"/>
        </w:rPr>
      </w:pPr>
      <w:r w:rsidRPr="00F65F60">
        <w:rPr>
          <w:rFonts w:ascii="Arial" w:hAnsi="Arial" w:cs="Arial"/>
          <w:sz w:val="20"/>
          <w:szCs w:val="20"/>
        </w:rPr>
        <w:t>Hazardous Fee – charged per calendar day in addition to the daily storage charges on all hazardous containers (including empty hazardous with residue</w:t>
      </w:r>
    </w:p>
    <w:p w14:paraId="3DFA490C" w14:textId="77777777" w:rsidR="006431E1" w:rsidRPr="00F65F60" w:rsidRDefault="006431E1" w:rsidP="006431E1">
      <w:pPr>
        <w:pStyle w:val="Heading4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202020"/>
          <w:sz w:val="27"/>
          <w:szCs w:val="27"/>
        </w:rPr>
      </w:pPr>
      <w:r w:rsidRPr="00F65F60">
        <w:rPr>
          <w:rFonts w:ascii="Arial" w:hAnsi="Arial" w:cs="Arial"/>
          <w:color w:val="202020"/>
          <w:sz w:val="27"/>
          <w:szCs w:val="27"/>
        </w:rPr>
        <w:t>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6375"/>
      </w:tblGrid>
      <w:tr w:rsidR="006431E1" w:rsidRPr="00F65F60" w14:paraId="5E120B2D" w14:textId="77777777" w:rsidTr="006431E1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11EAF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  <w:t>Subject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30ACD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  <w:t>Late Receival Fee</w:t>
            </w:r>
          </w:p>
        </w:tc>
      </w:tr>
      <w:tr w:rsidR="006431E1" w:rsidRPr="00F65F60" w14:paraId="34213A38" w14:textId="77777777" w:rsidTr="006431E1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399BC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  <w:t>Rate Type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DB0B7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Fonts w:ascii="Arial" w:hAnsi="Arial" w:cs="Arial"/>
                <w:color w:val="202020"/>
                <w:sz w:val="20"/>
                <w:szCs w:val="20"/>
              </w:rPr>
              <w:t>Terminal Tariff</w:t>
            </w:r>
          </w:p>
        </w:tc>
      </w:tr>
      <w:tr w:rsidR="006431E1" w:rsidRPr="00F65F60" w14:paraId="1659A5D3" w14:textId="77777777" w:rsidTr="006431E1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332BC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  <w:t>Rate Applicable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E3F92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Fonts w:ascii="Arial" w:hAnsi="Arial" w:cs="Arial"/>
                <w:color w:val="202020"/>
                <w:sz w:val="20"/>
                <w:szCs w:val="20"/>
              </w:rPr>
              <w:t>$402.75 + GST – per container</w:t>
            </w:r>
          </w:p>
        </w:tc>
      </w:tr>
      <w:tr w:rsidR="006431E1" w:rsidRPr="00F65F60" w14:paraId="53514E7D" w14:textId="77777777" w:rsidTr="006431E1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B44B5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  <w:t>Issue Date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777F1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Fonts w:ascii="Arial" w:hAnsi="Arial" w:cs="Arial"/>
                <w:color w:val="202020"/>
                <w:sz w:val="20"/>
                <w:szCs w:val="20"/>
              </w:rPr>
              <w:t>1 November 2023</w:t>
            </w:r>
          </w:p>
        </w:tc>
      </w:tr>
      <w:tr w:rsidR="006431E1" w:rsidRPr="00F65F60" w14:paraId="7356D396" w14:textId="77777777" w:rsidTr="006431E1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CE780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  <w:t>Effective date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A0E63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Fonts w:ascii="Arial" w:hAnsi="Arial" w:cs="Arial"/>
                <w:color w:val="202020"/>
                <w:sz w:val="20"/>
                <w:szCs w:val="20"/>
              </w:rPr>
              <w:t>1 January 2024</w:t>
            </w:r>
          </w:p>
        </w:tc>
      </w:tr>
      <w:tr w:rsidR="006431E1" w:rsidRPr="00F65F60" w14:paraId="71116DAC" w14:textId="77777777" w:rsidTr="006431E1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029B6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Style w:val="Strong"/>
                <w:rFonts w:ascii="Arial" w:hAnsi="Arial" w:cs="Arial"/>
                <w:color w:val="202020"/>
                <w:sz w:val="20"/>
                <w:szCs w:val="20"/>
              </w:rPr>
              <w:t>Rate Applicable to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D0DA6" w14:textId="77777777" w:rsidR="006431E1" w:rsidRPr="001D2890" w:rsidRDefault="006431E1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1D2890">
              <w:rPr>
                <w:rFonts w:ascii="Arial" w:hAnsi="Arial" w:cs="Arial"/>
                <w:color w:val="202020"/>
                <w:sz w:val="20"/>
                <w:szCs w:val="20"/>
              </w:rPr>
              <w:t>Victoria International Container Terminal Carrier Customers</w:t>
            </w:r>
          </w:p>
        </w:tc>
      </w:tr>
    </w:tbl>
    <w:p w14:paraId="44A94D8E" w14:textId="11203CB3" w:rsidR="006431E1" w:rsidRPr="00F65F60" w:rsidRDefault="006431E1" w:rsidP="006431E1">
      <w:pPr>
        <w:rPr>
          <w:rFonts w:ascii="Arial" w:hAnsi="Arial" w:cs="Arial"/>
        </w:rPr>
      </w:pPr>
      <w:r w:rsidRPr="00F65F60">
        <w:rPr>
          <w:rFonts w:ascii="Arial" w:hAnsi="Arial" w:cs="Arial"/>
          <w:color w:val="202020"/>
          <w:sz w:val="21"/>
          <w:szCs w:val="21"/>
        </w:rPr>
        <w:br/>
      </w:r>
      <w:r w:rsidRPr="00F65F60">
        <w:rPr>
          <w:rFonts w:ascii="Arial" w:hAnsi="Arial" w:cs="Arial"/>
          <w:color w:val="202020"/>
          <w:sz w:val="21"/>
          <w:szCs w:val="21"/>
          <w:shd w:val="clear" w:color="auto" w:fill="FFFFFF"/>
        </w:rPr>
        <w:t> </w:t>
      </w:r>
    </w:p>
    <w:p w14:paraId="2E1113FC" w14:textId="77777777" w:rsidR="006431E1" w:rsidRPr="00F65F60" w:rsidRDefault="006431E1" w:rsidP="006431E1">
      <w:pPr>
        <w:numPr>
          <w:ilvl w:val="0"/>
          <w:numId w:val="35"/>
        </w:numPr>
        <w:shd w:val="clear" w:color="auto" w:fill="FFFFFF"/>
        <w:spacing w:beforeAutospacing="1" w:afterAutospacing="1"/>
        <w:rPr>
          <w:rFonts w:ascii="Arial" w:hAnsi="Arial" w:cs="Arial"/>
          <w:color w:val="202020"/>
          <w:sz w:val="20"/>
          <w:szCs w:val="20"/>
        </w:rPr>
      </w:pP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</w:rPr>
        <w:t>Management of requests and the charging of a fee for the late receival of export containers after the agreed vessel cut-off.</w:t>
      </w:r>
    </w:p>
    <w:p w14:paraId="60386464" w14:textId="77777777" w:rsidR="006431E1" w:rsidRPr="00F65F60" w:rsidRDefault="006431E1" w:rsidP="006431E1">
      <w:pPr>
        <w:rPr>
          <w:rFonts w:ascii="Arial" w:hAnsi="Arial" w:cs="Arial"/>
          <w:sz w:val="20"/>
          <w:szCs w:val="20"/>
        </w:rPr>
      </w:pP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This includes vessels sub-contracted to </w:t>
      </w:r>
      <w:r w:rsidRPr="00F65F60">
        <w:rPr>
          <w:rStyle w:val="marklq13uxxgm"/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Victoria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 International Container Terminal by other container terminals.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  <w:t> 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</w:r>
      <w:proofErr w:type="gramStart"/>
      <w:r w:rsidRPr="00F65F60">
        <w:rPr>
          <w:rStyle w:val="Strong"/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Procedure</w:t>
      </w:r>
      <w:proofErr w:type="gramEnd"/>
    </w:p>
    <w:p w14:paraId="6E7032DB" w14:textId="77777777" w:rsidR="006431E1" w:rsidRPr="00F65F60" w:rsidRDefault="006431E1" w:rsidP="00941E23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65F60">
        <w:rPr>
          <w:rFonts w:ascii="Arial" w:eastAsia="Calibri" w:hAnsi="Arial" w:cs="Arial"/>
          <w:color w:val="auto"/>
          <w:sz w:val="20"/>
          <w:szCs w:val="20"/>
        </w:rPr>
        <w:t>Applications will be responded to or actioned during daytime hours Monday – Friday 06:00 – 18:00 and Saturday – Sunday 06:00 – 14:00</w:t>
      </w:r>
    </w:p>
    <w:p w14:paraId="615BF64A" w14:textId="18DD44A4" w:rsidR="006431E1" w:rsidRPr="00F65F60" w:rsidRDefault="006431E1" w:rsidP="00941E23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65F60">
        <w:rPr>
          <w:rFonts w:ascii="Arial" w:eastAsia="Calibri" w:hAnsi="Arial" w:cs="Arial"/>
          <w:color w:val="auto"/>
          <w:sz w:val="20"/>
          <w:szCs w:val="20"/>
        </w:rPr>
        <w:t>The Container Operator who is responsible for the shipment of the container</w:t>
      </w:r>
      <w:r w:rsidR="00941E23" w:rsidRPr="00F65F60">
        <w:rPr>
          <w:rFonts w:ascii="Arial" w:eastAsia="Calibri" w:hAnsi="Arial" w:cs="Arial"/>
          <w:color w:val="auto"/>
          <w:sz w:val="20"/>
          <w:szCs w:val="20"/>
        </w:rPr>
        <w:t>,</w:t>
      </w:r>
      <w:r w:rsidRPr="00F65F60">
        <w:rPr>
          <w:rFonts w:ascii="Arial" w:eastAsia="Calibri" w:hAnsi="Arial" w:cs="Arial"/>
          <w:color w:val="auto"/>
          <w:sz w:val="20"/>
          <w:szCs w:val="20"/>
        </w:rPr>
        <w:t xml:space="preserve"> must send an email to  </w:t>
      </w:r>
      <w:hyperlink r:id="rId10" w:history="1">
        <w:r w:rsidR="00941E23" w:rsidRPr="00F65F60">
          <w:rPr>
            <w:rStyle w:val="Hyperlink"/>
            <w:rFonts w:ascii="Arial" w:eastAsia="Calibri" w:hAnsi="Arial" w:cs="Arial"/>
            <w:sz w:val="20"/>
            <w:szCs w:val="20"/>
          </w:rPr>
          <w:t>support@vict.com.au</w:t>
        </w:r>
      </w:hyperlink>
      <w:r w:rsidR="00941E23" w:rsidRPr="00F65F60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65F60">
        <w:rPr>
          <w:rFonts w:ascii="Arial" w:eastAsia="Calibri" w:hAnsi="Arial" w:cs="Arial"/>
          <w:color w:val="auto"/>
          <w:sz w:val="20"/>
          <w:szCs w:val="20"/>
        </w:rPr>
        <w:t xml:space="preserve">requesting a late receival </w:t>
      </w:r>
      <w:r w:rsidR="005D324B">
        <w:rPr>
          <w:rFonts w:ascii="Arial" w:eastAsia="Calibri" w:hAnsi="Arial" w:cs="Arial"/>
          <w:color w:val="auto"/>
          <w:sz w:val="20"/>
          <w:szCs w:val="20"/>
        </w:rPr>
        <w:t>and require</w:t>
      </w:r>
      <w:r w:rsidRPr="00F65F60">
        <w:rPr>
          <w:rFonts w:ascii="Arial" w:eastAsia="Calibri" w:hAnsi="Arial" w:cs="Arial"/>
          <w:color w:val="auto"/>
          <w:sz w:val="20"/>
          <w:szCs w:val="20"/>
        </w:rPr>
        <w:t xml:space="preserve"> the </w:t>
      </w:r>
      <w:r w:rsidR="005D324B">
        <w:rPr>
          <w:rFonts w:ascii="Arial" w:eastAsia="Calibri" w:hAnsi="Arial" w:cs="Arial"/>
          <w:color w:val="auto"/>
          <w:sz w:val="20"/>
          <w:szCs w:val="20"/>
        </w:rPr>
        <w:t>following detail:</w:t>
      </w:r>
    </w:p>
    <w:p w14:paraId="2004631B" w14:textId="79E94F4A" w:rsidR="006431E1" w:rsidRPr="00F65F60" w:rsidRDefault="006431E1" w:rsidP="006431E1">
      <w:pPr>
        <w:rPr>
          <w:rFonts w:ascii="Arial" w:hAnsi="Arial" w:cs="Arial"/>
          <w:sz w:val="20"/>
          <w:szCs w:val="20"/>
        </w:rPr>
      </w:pPr>
      <w:r w:rsidRPr="00F65F60">
        <w:rPr>
          <w:rFonts w:ascii="Arial" w:hAnsi="Arial" w:cs="Arial"/>
          <w:color w:val="202020"/>
          <w:sz w:val="18"/>
          <w:szCs w:val="18"/>
          <w:bdr w:val="none" w:sz="0" w:space="0" w:color="auto" w:frame="1"/>
          <w:shd w:val="clear" w:color="auto" w:fill="FFFFFF"/>
        </w:rPr>
        <w:t xml:space="preserve">1. 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Request</w:t>
      </w:r>
      <w:r w:rsidR="005D324B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s must be made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 xml:space="preserve"> prior to the official export receival cut off for the vessel the container is to </w:t>
      </w:r>
      <w:r w:rsidR="00F65F60"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load.*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  <w:t>2. A valid PRA (pre-receival advice) is lodged prior to the request being made.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  <w:t>3. Approval from the Vessel Operator of the outbound vessel must be included in the request.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lastRenderedPageBreak/>
        <w:t>4. The registered Carrier (Transport Company registered with VICT) details are advised.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  <w:t>5. The proposed arrival date and time at the Terminal is advised.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  <w:t>6. Tariff will still apply if container is not run into the terminal.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  <w:t> 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  <w:t>* If requests are made after export receival cut off and requirements 2 - 5 detailed above have been met, the decision to accept will be solely at the discretion of the VICT Vessel Planner.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  <w:t> </w:t>
      </w:r>
    </w:p>
    <w:p w14:paraId="635ABDB3" w14:textId="77777777" w:rsidR="006431E1" w:rsidRPr="00F65F60" w:rsidRDefault="006431E1" w:rsidP="006431E1">
      <w:pPr>
        <w:numPr>
          <w:ilvl w:val="0"/>
          <w:numId w:val="38"/>
        </w:numPr>
        <w:shd w:val="clear" w:color="auto" w:fill="FFFFFF"/>
        <w:spacing w:beforeAutospacing="1" w:afterAutospacing="1"/>
        <w:rPr>
          <w:rFonts w:ascii="Arial" w:hAnsi="Arial" w:cs="Arial"/>
          <w:color w:val="202020"/>
          <w:sz w:val="20"/>
          <w:szCs w:val="20"/>
        </w:rPr>
      </w:pP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</w:rPr>
        <w:t>The Late Receival request will be considered, and a response will be sent approving or declining the request by the Support Team or Vessel Planner.</w:t>
      </w:r>
    </w:p>
    <w:p w14:paraId="2B2C7364" w14:textId="77777777" w:rsidR="006431E1" w:rsidRPr="00F65F60" w:rsidRDefault="006431E1" w:rsidP="006431E1">
      <w:pPr>
        <w:numPr>
          <w:ilvl w:val="0"/>
          <w:numId w:val="39"/>
        </w:numPr>
        <w:shd w:val="clear" w:color="auto" w:fill="FFFFFF"/>
        <w:spacing w:beforeAutospacing="1" w:afterAutospacing="1"/>
        <w:rPr>
          <w:rFonts w:ascii="Arial" w:hAnsi="Arial" w:cs="Arial"/>
          <w:color w:val="202020"/>
          <w:sz w:val="20"/>
          <w:szCs w:val="20"/>
        </w:rPr>
      </w:pP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</w:rPr>
        <w:t xml:space="preserve">Charges are applicable to the Container Operator when the container arrives </w:t>
      </w:r>
      <w:proofErr w:type="gramStart"/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</w:rPr>
        <w:t>into</w:t>
      </w:r>
      <w:proofErr w:type="gramEnd"/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</w:rPr>
        <w:t xml:space="preserve"> the Terminal.</w:t>
      </w:r>
    </w:p>
    <w:p w14:paraId="6353845D" w14:textId="679E0AFB" w:rsidR="006431E1" w:rsidRPr="00F65F60" w:rsidRDefault="006431E1" w:rsidP="006431E1">
      <w:pPr>
        <w:rPr>
          <w:rFonts w:ascii="Arial" w:hAnsi="Arial" w:cs="Arial"/>
          <w:sz w:val="20"/>
          <w:szCs w:val="20"/>
        </w:rPr>
      </w:pPr>
      <w:proofErr w:type="gramStart"/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In the event that</w:t>
      </w:r>
      <w:proofErr w:type="gramEnd"/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 xml:space="preserve"> a container is not loaded due to incorrect PRA information, the Container Operator</w:t>
      </w:r>
      <w:r w:rsidRPr="00F65F60">
        <w:rPr>
          <w:rFonts w:ascii="Arial" w:hAnsi="Arial" w:cs="Arial"/>
          <w:color w:val="202020"/>
          <w:sz w:val="20"/>
          <w:szCs w:val="20"/>
        </w:rPr>
        <w:br/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will still be liable for the Late Receival Fee. 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br/>
        <w:t xml:space="preserve">Please contact the following should you have any </w:t>
      </w:r>
      <w:r w:rsidR="000A0A84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queries regarding</w:t>
      </w:r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 xml:space="preserve"> the processing of your late </w:t>
      </w:r>
      <w:proofErr w:type="gramStart"/>
      <w:r w:rsidRPr="00F65F60">
        <w:rPr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receival;</w:t>
      </w:r>
      <w:proofErr w:type="gramEnd"/>
    </w:p>
    <w:p w14:paraId="1609D71A" w14:textId="303F79BC" w:rsidR="006431E1" w:rsidRPr="00F65F60" w:rsidRDefault="006431E1" w:rsidP="00941E23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65F60">
        <w:rPr>
          <w:rFonts w:ascii="Arial" w:eastAsia="Calibri" w:hAnsi="Arial" w:cs="Arial"/>
          <w:color w:val="auto"/>
          <w:sz w:val="20"/>
          <w:szCs w:val="20"/>
        </w:rPr>
        <w:t xml:space="preserve">Support Team – </w:t>
      </w:r>
      <w:r w:rsidR="00941E23" w:rsidRPr="00F65F60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hyperlink r:id="rId11" w:history="1">
        <w:r w:rsidR="00941E23" w:rsidRPr="00F65F60">
          <w:rPr>
            <w:rStyle w:val="Hyperlink"/>
            <w:rFonts w:ascii="Arial" w:eastAsia="Calibri" w:hAnsi="Arial" w:cs="Arial"/>
            <w:sz w:val="20"/>
            <w:szCs w:val="20"/>
          </w:rPr>
          <w:t>support@vict.com.au</w:t>
        </w:r>
      </w:hyperlink>
      <w:r w:rsidR="00941E23" w:rsidRPr="00F65F60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65F60">
        <w:rPr>
          <w:rFonts w:ascii="Arial" w:eastAsia="Calibri" w:hAnsi="Arial" w:cs="Arial"/>
          <w:color w:val="auto"/>
          <w:sz w:val="20"/>
          <w:szCs w:val="20"/>
        </w:rPr>
        <w:t xml:space="preserve"> (03) 8547 9745</w:t>
      </w:r>
    </w:p>
    <w:p w14:paraId="128DC8D4" w14:textId="3C453162" w:rsidR="006431E1" w:rsidRPr="00F65F60" w:rsidRDefault="006431E1" w:rsidP="00941E23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65F60">
        <w:rPr>
          <w:rFonts w:ascii="Arial" w:eastAsia="Calibri" w:hAnsi="Arial" w:cs="Arial"/>
          <w:color w:val="auto"/>
          <w:sz w:val="20"/>
          <w:szCs w:val="20"/>
        </w:rPr>
        <w:t xml:space="preserve">Vessel Planner – </w:t>
      </w:r>
      <w:hyperlink r:id="rId12" w:history="1">
        <w:r w:rsidR="00941E23" w:rsidRPr="00F65F60">
          <w:rPr>
            <w:rStyle w:val="Hyperlink"/>
            <w:rFonts w:ascii="Arial" w:eastAsia="Calibri" w:hAnsi="Arial" w:cs="Arial"/>
            <w:sz w:val="20"/>
            <w:szCs w:val="20"/>
          </w:rPr>
          <w:t>planners@vict.com.au</w:t>
        </w:r>
      </w:hyperlink>
      <w:r w:rsidR="00941E23" w:rsidRPr="00F65F60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65F60">
        <w:rPr>
          <w:rFonts w:ascii="Arial" w:eastAsia="Calibri" w:hAnsi="Arial" w:cs="Arial"/>
          <w:color w:val="auto"/>
          <w:sz w:val="20"/>
          <w:szCs w:val="20"/>
        </w:rPr>
        <w:t xml:space="preserve"> 0427 072 708</w:t>
      </w:r>
    </w:p>
    <w:p w14:paraId="645E3253" w14:textId="7197F0AA" w:rsidR="006431E1" w:rsidRPr="00F65F60" w:rsidRDefault="006431E1" w:rsidP="00941E23">
      <w:pPr>
        <w:pStyle w:val="ListParagraph"/>
        <w:numPr>
          <w:ilvl w:val="0"/>
          <w:numId w:val="34"/>
        </w:numPr>
        <w:spacing w:before="240" w:after="160" w:line="259" w:lineRule="auto"/>
        <w:rPr>
          <w:rFonts w:ascii="Arial" w:eastAsia="Calibri" w:hAnsi="Arial" w:cs="Arial"/>
          <w:color w:val="auto"/>
          <w:sz w:val="20"/>
          <w:szCs w:val="20"/>
        </w:rPr>
      </w:pPr>
      <w:r w:rsidRPr="00F65F60">
        <w:rPr>
          <w:rFonts w:ascii="Arial" w:eastAsia="Calibri" w:hAnsi="Arial" w:cs="Arial"/>
          <w:color w:val="auto"/>
          <w:sz w:val="20"/>
          <w:szCs w:val="20"/>
        </w:rPr>
        <w:t>Landside Manager – </w:t>
      </w:r>
      <w:r w:rsidR="00941E23" w:rsidRPr="00F65F60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hyperlink r:id="rId13" w:history="1">
        <w:r w:rsidR="00941E23" w:rsidRPr="00F65F60">
          <w:rPr>
            <w:rStyle w:val="Hyperlink"/>
            <w:rFonts w:ascii="Arial" w:eastAsia="Calibri" w:hAnsi="Arial" w:cs="Arial"/>
            <w:sz w:val="20"/>
            <w:szCs w:val="20"/>
          </w:rPr>
          <w:t>rmihaka@vict.com.au</w:t>
        </w:r>
      </w:hyperlink>
      <w:r w:rsidR="00941E23" w:rsidRPr="00F65F60">
        <w:rPr>
          <w:rFonts w:ascii="Arial" w:eastAsia="Calibri" w:hAnsi="Arial" w:cs="Arial"/>
          <w:color w:val="auto"/>
          <w:sz w:val="20"/>
          <w:szCs w:val="20"/>
        </w:rPr>
        <w:t xml:space="preserve">  </w:t>
      </w:r>
      <w:r w:rsidRPr="00F65F60">
        <w:rPr>
          <w:rFonts w:ascii="Arial" w:eastAsia="Calibri" w:hAnsi="Arial" w:cs="Arial"/>
          <w:color w:val="auto"/>
          <w:sz w:val="20"/>
          <w:szCs w:val="20"/>
        </w:rPr>
        <w:t>0421 097 782 </w:t>
      </w:r>
    </w:p>
    <w:p w14:paraId="0CBD74AB" w14:textId="42B3A9DA" w:rsidR="006431E1" w:rsidRPr="00F65F60" w:rsidRDefault="006431E1" w:rsidP="00F65F60">
      <w:pPr>
        <w:spacing w:before="240" w:after="160" w:line="259" w:lineRule="auto"/>
        <w:rPr>
          <w:rFonts w:ascii="Arial" w:hAnsi="Arial" w:cs="Arial"/>
          <w:b/>
          <w:bCs/>
          <w:color w:val="202020"/>
          <w:sz w:val="20"/>
          <w:szCs w:val="20"/>
        </w:rPr>
      </w:pPr>
      <w:r w:rsidRPr="00F65F60">
        <w:rPr>
          <w:rFonts w:ascii="Arial" w:hAnsi="Arial" w:cs="Arial"/>
          <w:color w:val="202020"/>
          <w:sz w:val="20"/>
          <w:szCs w:val="20"/>
        </w:rPr>
        <w:br/>
        <w:t> </w:t>
      </w:r>
      <w:r w:rsidRPr="00F65F60">
        <w:rPr>
          <w:rFonts w:ascii="Arial" w:hAnsi="Arial" w:cs="Arial"/>
          <w:color w:val="202020"/>
          <w:sz w:val="20"/>
          <w:szCs w:val="20"/>
        </w:rPr>
        <w:br/>
      </w:r>
      <w:r w:rsidRPr="00F65F60">
        <w:rPr>
          <w:rFonts w:ascii="Arial" w:hAnsi="Arial" w:cs="Arial"/>
          <w:b/>
          <w:bCs/>
          <w:sz w:val="20"/>
          <w:szCs w:val="20"/>
        </w:rPr>
        <w:t>Victoria International Container Terminal reserves the right to review the Late Receival Fee at any time.</w:t>
      </w:r>
      <w:r w:rsidRPr="00F65F60">
        <w:rPr>
          <w:rFonts w:ascii="Arial" w:hAnsi="Arial" w:cs="Arial"/>
          <w:b/>
          <w:bCs/>
          <w:sz w:val="20"/>
          <w:szCs w:val="20"/>
        </w:rPr>
        <w:br/>
      </w:r>
      <w:r w:rsidRPr="00F65F60">
        <w:rPr>
          <w:rFonts w:ascii="Arial" w:hAnsi="Arial" w:cs="Arial"/>
          <w:b/>
          <w:bCs/>
          <w:color w:val="202020"/>
          <w:sz w:val="20"/>
          <w:szCs w:val="20"/>
        </w:rPr>
        <w:br/>
        <w:t> </w:t>
      </w:r>
    </w:p>
    <w:p w14:paraId="295DC0C4" w14:textId="77777777" w:rsidR="006431E1" w:rsidRPr="00F65F60" w:rsidRDefault="006431E1" w:rsidP="002E3F94">
      <w:pPr>
        <w:pStyle w:val="BodyText"/>
        <w:spacing w:after="60" w:line="23" w:lineRule="atLeast"/>
        <w:rPr>
          <w:rFonts w:cs="Arial"/>
          <w:color w:val="333333" w:themeColor="accent5"/>
        </w:rPr>
      </w:pPr>
    </w:p>
    <w:p w14:paraId="7785D7CA" w14:textId="77777777" w:rsidR="002E3F94" w:rsidRPr="00F65F60" w:rsidRDefault="002E3F94" w:rsidP="002E3F94">
      <w:pPr>
        <w:pStyle w:val="Bullet1"/>
        <w:numPr>
          <w:ilvl w:val="0"/>
          <w:numId w:val="0"/>
        </w:numPr>
        <w:spacing w:line="23" w:lineRule="atLeast"/>
        <w:jc w:val="both"/>
        <w:rPr>
          <w:rFonts w:cs="Arial"/>
          <w:color w:val="333333" w:themeColor="accent5"/>
        </w:rPr>
      </w:pPr>
    </w:p>
    <w:p w14:paraId="00444639" w14:textId="77777777" w:rsidR="00F65F60" w:rsidRPr="00F65F60" w:rsidRDefault="00F65F60" w:rsidP="002E3F94">
      <w:pPr>
        <w:pStyle w:val="Bullet1"/>
        <w:numPr>
          <w:ilvl w:val="0"/>
          <w:numId w:val="0"/>
        </w:numPr>
        <w:spacing w:line="23" w:lineRule="atLeast"/>
        <w:jc w:val="both"/>
        <w:rPr>
          <w:rFonts w:cs="Arial"/>
          <w:color w:val="333333" w:themeColor="accent5"/>
        </w:rPr>
      </w:pPr>
    </w:p>
    <w:sectPr w:rsidR="00F65F60" w:rsidRPr="00F65F60" w:rsidSect="0014300A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2" w:right="985" w:bottom="851" w:left="1134" w:header="708" w:footer="4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F4C8" w14:textId="77777777" w:rsidR="001B318F" w:rsidRDefault="001B318F" w:rsidP="00AB1C47">
      <w:r>
        <w:separator/>
      </w:r>
    </w:p>
  </w:endnote>
  <w:endnote w:type="continuationSeparator" w:id="0">
    <w:p w14:paraId="652A8720" w14:textId="77777777" w:rsidR="001B318F" w:rsidRDefault="001B318F" w:rsidP="00A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B78C" w14:textId="77777777" w:rsidR="008255AB" w:rsidRPr="0031130B" w:rsidRDefault="008255AB" w:rsidP="00165CBA">
    <w:pPr>
      <w:widowControl w:val="0"/>
      <w:pBdr>
        <w:bottom w:val="single" w:sz="2" w:space="1" w:color="auto"/>
      </w:pBdr>
      <w:autoSpaceDE w:val="0"/>
      <w:autoSpaceDN w:val="0"/>
      <w:adjustRightInd w:val="0"/>
      <w:spacing w:before="120"/>
      <w:ind w:left="-567" w:right="-425"/>
      <w:rPr>
        <w:rFonts w:ascii="Arial" w:hAnsi="Arial" w:cs="Arial"/>
        <w:color w:val="666666"/>
        <w:sz w:val="16"/>
        <w:szCs w:val="16"/>
      </w:rPr>
    </w:pPr>
  </w:p>
  <w:p w14:paraId="21C66BCC" w14:textId="77777777" w:rsidR="008255AB" w:rsidRPr="0031130B" w:rsidRDefault="008255AB" w:rsidP="00165CBA">
    <w:pPr>
      <w:widowControl w:val="0"/>
      <w:autoSpaceDE w:val="0"/>
      <w:autoSpaceDN w:val="0"/>
      <w:adjustRightInd w:val="0"/>
      <w:spacing w:before="120"/>
      <w:ind w:left="-567" w:right="-425"/>
      <w:jc w:val="center"/>
      <w:rPr>
        <w:rFonts w:ascii="Arial" w:hAnsi="Arial" w:cs="Arial"/>
        <w:b/>
        <w:color w:val="666666"/>
        <w:sz w:val="16"/>
        <w:szCs w:val="16"/>
      </w:rPr>
    </w:pPr>
    <w:r w:rsidRPr="0031130B">
      <w:rPr>
        <w:rFonts w:ascii="Arial" w:hAnsi="Arial" w:cs="Arial"/>
        <w:b/>
        <w:color w:val="666666"/>
        <w:sz w:val="16"/>
        <w:szCs w:val="16"/>
      </w:rPr>
      <w:t xml:space="preserve">Victoria International Container Terminal </w:t>
    </w:r>
    <w:proofErr w:type="gramStart"/>
    <w:r w:rsidRPr="0031130B">
      <w:rPr>
        <w:rFonts w:ascii="Arial" w:hAnsi="Arial" w:cs="Arial"/>
        <w:b/>
        <w:color w:val="666666"/>
        <w:sz w:val="16"/>
        <w:szCs w:val="16"/>
      </w:rPr>
      <w:t>Limited  |</w:t>
    </w:r>
    <w:proofErr w:type="gramEnd"/>
    <w:r w:rsidRPr="0031130B">
      <w:rPr>
        <w:rFonts w:ascii="Arial" w:hAnsi="Arial" w:cs="Arial"/>
        <w:b/>
        <w:color w:val="666666"/>
        <w:sz w:val="16"/>
        <w:szCs w:val="16"/>
      </w:rPr>
      <w:t xml:space="preserve">  78 Webb Dock Drive, Port Melbourne, VIC, 3207  |  PO BOX 5032, Garden City, VIC, 3207</w:t>
    </w:r>
  </w:p>
  <w:p w14:paraId="7E56AE53" w14:textId="1FB6E736" w:rsidR="008255AB" w:rsidRPr="0031130B" w:rsidRDefault="008255AB" w:rsidP="00165CBA">
    <w:pPr>
      <w:widowControl w:val="0"/>
      <w:tabs>
        <w:tab w:val="center" w:pos="4536"/>
        <w:tab w:val="right" w:pos="9781"/>
      </w:tabs>
      <w:autoSpaceDE w:val="0"/>
      <w:autoSpaceDN w:val="0"/>
      <w:adjustRightInd w:val="0"/>
      <w:spacing w:before="120"/>
      <w:ind w:left="-567" w:right="-425"/>
      <w:jc w:val="center"/>
      <w:rPr>
        <w:rFonts w:ascii="Arial" w:hAnsi="Arial" w:cs="Arial"/>
        <w:color w:val="666666"/>
        <w:sz w:val="16"/>
        <w:szCs w:val="16"/>
      </w:rPr>
    </w:pPr>
    <w:r w:rsidRPr="0031130B">
      <w:rPr>
        <w:rFonts w:ascii="Arial" w:hAnsi="Arial" w:cs="Arial"/>
        <w:color w:val="666666"/>
        <w:sz w:val="16"/>
        <w:szCs w:val="16"/>
      </w:rPr>
      <w:t>ABN 56 164 915 655</w:t>
    </w:r>
    <w:r w:rsidRPr="0031130B">
      <w:rPr>
        <w:rFonts w:ascii="Arial" w:hAnsi="Arial" w:cs="Arial"/>
        <w:color w:val="666666"/>
        <w:sz w:val="16"/>
        <w:szCs w:val="16"/>
      </w:rPr>
      <w:tab/>
      <w:t>Tel: +61 3 8547 9700</w:t>
    </w:r>
    <w:r w:rsidRPr="0031130B">
      <w:rPr>
        <w:rFonts w:ascii="Arial" w:hAnsi="Arial" w:cs="Arial"/>
        <w:color w:val="666666"/>
        <w:sz w:val="16"/>
        <w:szCs w:val="16"/>
      </w:rPr>
      <w:tab/>
      <w:t xml:space="preserve">Page </w:t>
    </w:r>
    <w:r w:rsidRPr="0031130B">
      <w:rPr>
        <w:rFonts w:ascii="Arial" w:hAnsi="Arial" w:cs="Arial"/>
        <w:color w:val="666666"/>
        <w:sz w:val="16"/>
        <w:szCs w:val="16"/>
      </w:rPr>
      <w:fldChar w:fldCharType="begin"/>
    </w:r>
    <w:r w:rsidRPr="0031130B">
      <w:rPr>
        <w:rFonts w:ascii="Arial" w:hAnsi="Arial" w:cs="Arial"/>
        <w:color w:val="666666"/>
        <w:sz w:val="16"/>
        <w:szCs w:val="16"/>
      </w:rPr>
      <w:instrText xml:space="preserve"> PAGE   \* MERGEFORMAT </w:instrText>
    </w:r>
    <w:r w:rsidRPr="0031130B">
      <w:rPr>
        <w:rFonts w:ascii="Arial" w:hAnsi="Arial" w:cs="Arial"/>
        <w:color w:val="666666"/>
        <w:sz w:val="16"/>
        <w:szCs w:val="16"/>
      </w:rPr>
      <w:fldChar w:fldCharType="separate"/>
    </w:r>
    <w:r w:rsidR="0068424E">
      <w:rPr>
        <w:rFonts w:ascii="Arial" w:hAnsi="Arial" w:cs="Arial"/>
        <w:noProof/>
        <w:color w:val="666666"/>
        <w:sz w:val="16"/>
        <w:szCs w:val="16"/>
      </w:rPr>
      <w:t>2</w:t>
    </w:r>
    <w:r w:rsidRPr="0031130B">
      <w:rPr>
        <w:rFonts w:ascii="Arial" w:hAnsi="Arial" w:cs="Arial"/>
        <w:color w:val="666666"/>
        <w:sz w:val="16"/>
        <w:szCs w:val="16"/>
      </w:rPr>
      <w:fldChar w:fldCharType="end"/>
    </w:r>
    <w:r w:rsidRPr="0031130B">
      <w:rPr>
        <w:rFonts w:ascii="Arial" w:hAnsi="Arial" w:cs="Arial"/>
        <w:color w:val="666666"/>
        <w:sz w:val="16"/>
        <w:szCs w:val="16"/>
      </w:rPr>
      <w:t xml:space="preserve"> of </w:t>
    </w:r>
    <w:r w:rsidRPr="0031130B">
      <w:rPr>
        <w:rFonts w:ascii="Arial" w:hAnsi="Arial" w:cs="Arial"/>
        <w:color w:val="666666"/>
        <w:sz w:val="16"/>
        <w:szCs w:val="16"/>
      </w:rPr>
      <w:fldChar w:fldCharType="begin"/>
    </w:r>
    <w:r w:rsidRPr="0031130B">
      <w:rPr>
        <w:rFonts w:ascii="Arial" w:hAnsi="Arial" w:cs="Arial"/>
        <w:color w:val="666666"/>
        <w:sz w:val="16"/>
        <w:szCs w:val="16"/>
      </w:rPr>
      <w:instrText xml:space="preserve"> NUMPAGES  \* Arabic  \* MERGEFORMAT </w:instrText>
    </w:r>
    <w:r w:rsidRPr="0031130B">
      <w:rPr>
        <w:rFonts w:ascii="Arial" w:hAnsi="Arial" w:cs="Arial"/>
        <w:color w:val="666666"/>
        <w:sz w:val="16"/>
        <w:szCs w:val="16"/>
      </w:rPr>
      <w:fldChar w:fldCharType="separate"/>
    </w:r>
    <w:r w:rsidR="0068424E">
      <w:rPr>
        <w:rFonts w:ascii="Arial" w:hAnsi="Arial" w:cs="Arial"/>
        <w:noProof/>
        <w:color w:val="666666"/>
        <w:sz w:val="16"/>
        <w:szCs w:val="16"/>
      </w:rPr>
      <w:t>2</w:t>
    </w:r>
    <w:r w:rsidRPr="0031130B">
      <w:rPr>
        <w:rFonts w:ascii="Arial" w:hAnsi="Arial" w:cs="Arial"/>
        <w:color w:val="66666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31CC" w14:textId="77777777" w:rsidR="008255AB" w:rsidRPr="00C52679" w:rsidRDefault="008255AB" w:rsidP="0031130B">
    <w:pPr>
      <w:widowControl w:val="0"/>
      <w:pBdr>
        <w:bottom w:val="single" w:sz="2" w:space="1" w:color="auto"/>
      </w:pBdr>
      <w:autoSpaceDE w:val="0"/>
      <w:autoSpaceDN w:val="0"/>
      <w:adjustRightInd w:val="0"/>
      <w:spacing w:before="120"/>
      <w:ind w:left="-284" w:right="-284"/>
      <w:rPr>
        <w:rFonts w:ascii="Arial" w:hAnsi="Arial" w:cs="Arial"/>
        <w:color w:val="333333" w:themeColor="accent5"/>
        <w:sz w:val="14"/>
        <w:szCs w:val="14"/>
      </w:rPr>
    </w:pPr>
  </w:p>
  <w:p w14:paraId="44E100AD" w14:textId="4A9CE5D3" w:rsidR="008255AB" w:rsidRPr="0031130B" w:rsidRDefault="008255AB" w:rsidP="0031130B">
    <w:pPr>
      <w:widowControl w:val="0"/>
      <w:tabs>
        <w:tab w:val="right" w:pos="9639"/>
      </w:tabs>
      <w:autoSpaceDE w:val="0"/>
      <w:autoSpaceDN w:val="0"/>
      <w:adjustRightInd w:val="0"/>
      <w:spacing w:before="120"/>
      <w:ind w:left="-567" w:right="-425"/>
      <w:jc w:val="center"/>
      <w:rPr>
        <w:rFonts w:ascii="Arial" w:hAnsi="Arial" w:cs="Arial"/>
        <w:color w:val="666666"/>
        <w:sz w:val="16"/>
        <w:szCs w:val="14"/>
      </w:rPr>
    </w:pPr>
    <w:r w:rsidRPr="0031130B">
      <w:rPr>
        <w:rFonts w:ascii="Arial" w:hAnsi="Arial" w:cs="Arial"/>
        <w:color w:val="666666"/>
        <w:sz w:val="16"/>
        <w:szCs w:val="14"/>
      </w:rPr>
      <w:t>ABN 56 164 915 655</w:t>
    </w:r>
    <w:r w:rsidRPr="0031130B">
      <w:rPr>
        <w:rFonts w:ascii="Arial" w:hAnsi="Arial" w:cs="Arial"/>
        <w:color w:val="666666"/>
        <w:sz w:val="16"/>
        <w:szCs w:val="14"/>
      </w:rPr>
      <w:tab/>
      <w:t xml:space="preserve">Page </w:t>
    </w:r>
    <w:r w:rsidRPr="0031130B">
      <w:rPr>
        <w:rFonts w:ascii="Arial" w:hAnsi="Arial" w:cs="Arial"/>
        <w:color w:val="666666"/>
        <w:sz w:val="16"/>
        <w:szCs w:val="14"/>
      </w:rPr>
      <w:fldChar w:fldCharType="begin"/>
    </w:r>
    <w:r w:rsidRPr="0031130B">
      <w:rPr>
        <w:rFonts w:ascii="Arial" w:hAnsi="Arial" w:cs="Arial"/>
        <w:color w:val="666666"/>
        <w:sz w:val="16"/>
        <w:szCs w:val="14"/>
      </w:rPr>
      <w:instrText xml:space="preserve"> PAGE   \* MERGEFORMAT </w:instrText>
    </w:r>
    <w:r w:rsidRPr="0031130B">
      <w:rPr>
        <w:rFonts w:ascii="Arial" w:hAnsi="Arial" w:cs="Arial"/>
        <w:color w:val="666666"/>
        <w:sz w:val="16"/>
        <w:szCs w:val="14"/>
      </w:rPr>
      <w:fldChar w:fldCharType="separate"/>
    </w:r>
    <w:r w:rsidR="0068424E">
      <w:rPr>
        <w:rFonts w:ascii="Arial" w:hAnsi="Arial" w:cs="Arial"/>
        <w:noProof/>
        <w:color w:val="666666"/>
        <w:sz w:val="16"/>
        <w:szCs w:val="14"/>
      </w:rPr>
      <w:t>1</w:t>
    </w:r>
    <w:r w:rsidRPr="0031130B">
      <w:rPr>
        <w:rFonts w:ascii="Arial" w:hAnsi="Arial" w:cs="Arial"/>
        <w:color w:val="666666"/>
        <w:sz w:val="16"/>
        <w:szCs w:val="14"/>
      </w:rPr>
      <w:fldChar w:fldCharType="end"/>
    </w:r>
    <w:r w:rsidRPr="0031130B">
      <w:rPr>
        <w:rFonts w:ascii="Arial" w:hAnsi="Arial" w:cs="Arial"/>
        <w:color w:val="666666"/>
        <w:sz w:val="16"/>
        <w:szCs w:val="14"/>
      </w:rPr>
      <w:t xml:space="preserve"> of </w:t>
    </w:r>
    <w:r w:rsidRPr="0031130B">
      <w:rPr>
        <w:rFonts w:ascii="Arial" w:hAnsi="Arial" w:cs="Arial"/>
        <w:color w:val="666666"/>
        <w:sz w:val="16"/>
        <w:szCs w:val="14"/>
      </w:rPr>
      <w:fldChar w:fldCharType="begin"/>
    </w:r>
    <w:r w:rsidRPr="0031130B">
      <w:rPr>
        <w:rFonts w:ascii="Arial" w:hAnsi="Arial" w:cs="Arial"/>
        <w:color w:val="666666"/>
        <w:sz w:val="16"/>
        <w:szCs w:val="14"/>
      </w:rPr>
      <w:instrText xml:space="preserve"> NUMPAGES  \* Arabic  \* MERGEFORMAT </w:instrText>
    </w:r>
    <w:r w:rsidRPr="0031130B">
      <w:rPr>
        <w:rFonts w:ascii="Arial" w:hAnsi="Arial" w:cs="Arial"/>
        <w:color w:val="666666"/>
        <w:sz w:val="16"/>
        <w:szCs w:val="14"/>
      </w:rPr>
      <w:fldChar w:fldCharType="separate"/>
    </w:r>
    <w:r w:rsidR="0068424E">
      <w:rPr>
        <w:rFonts w:ascii="Arial" w:hAnsi="Arial" w:cs="Arial"/>
        <w:noProof/>
        <w:color w:val="666666"/>
        <w:sz w:val="16"/>
        <w:szCs w:val="14"/>
      </w:rPr>
      <w:t>2</w:t>
    </w:r>
    <w:r w:rsidRPr="0031130B">
      <w:rPr>
        <w:rFonts w:ascii="Arial" w:hAnsi="Arial" w:cs="Arial"/>
        <w:color w:val="666666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D306" w14:textId="77777777" w:rsidR="001B318F" w:rsidRDefault="001B318F" w:rsidP="00AB1C47">
      <w:r>
        <w:separator/>
      </w:r>
    </w:p>
  </w:footnote>
  <w:footnote w:type="continuationSeparator" w:id="0">
    <w:p w14:paraId="59A1EBD3" w14:textId="77777777" w:rsidR="001B318F" w:rsidRDefault="001B318F" w:rsidP="00AB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BE6" w14:textId="01CF7D67" w:rsidR="008255AB" w:rsidRDefault="008255AB" w:rsidP="00A1445F">
    <w:pPr>
      <w:pStyle w:val="Header"/>
      <w:jc w:val="right"/>
    </w:pPr>
    <w:r w:rsidRPr="00A1445F">
      <w:rPr>
        <w:rFonts w:ascii="Arial" w:hAnsi="Arial" w:cs="Arial"/>
        <w:noProof/>
        <w:lang w:val="en-GB" w:eastAsia="en-GB"/>
      </w:rPr>
      <w:drawing>
        <wp:inline distT="0" distB="0" distL="0" distR="0" wp14:anchorId="100A81B5" wp14:editId="013345B0">
          <wp:extent cx="1686412" cy="319403"/>
          <wp:effectExtent l="0" t="0" r="0" b="508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21" cy="32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05CC6" w14:textId="77777777" w:rsidR="008255AB" w:rsidRDefault="008255AB" w:rsidP="00A1445F">
    <w:pPr>
      <w:pStyle w:val="Header"/>
      <w:jc w:val="right"/>
    </w:pPr>
  </w:p>
  <w:p w14:paraId="18756624" w14:textId="77777777" w:rsidR="008255AB" w:rsidRPr="00A1445F" w:rsidRDefault="008255AB" w:rsidP="00A1445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7ED6" w14:textId="77777777" w:rsidR="008255AB" w:rsidRPr="00A1445F" w:rsidRDefault="008255AB" w:rsidP="00A1445F">
    <w:pPr>
      <w:pStyle w:val="Header"/>
      <w:jc w:val="right"/>
      <w:rPr>
        <w:rFonts w:ascii="Arial" w:hAnsi="Arial" w:cs="Arial"/>
      </w:rPr>
    </w:pPr>
    <w:r w:rsidRPr="00A1445F">
      <w:rPr>
        <w:rFonts w:ascii="Arial" w:hAnsi="Arial" w:cs="Arial"/>
        <w:noProof/>
        <w:lang w:val="en-GB" w:eastAsia="en-GB"/>
      </w:rPr>
      <w:drawing>
        <wp:inline distT="0" distB="0" distL="0" distR="0" wp14:anchorId="766BF113" wp14:editId="16ABEEE4">
          <wp:extent cx="2566027" cy="486000"/>
          <wp:effectExtent l="0" t="0" r="6350" b="952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027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ACA6DD" w14:textId="77777777" w:rsidR="008255AB" w:rsidRPr="00B41BDE" w:rsidRDefault="008255AB" w:rsidP="00A1445F">
    <w:pPr>
      <w:ind w:left="6379"/>
      <w:rPr>
        <w:rFonts w:ascii="Arial" w:hAnsi="Arial" w:cs="Arial"/>
        <w:b/>
        <w:color w:val="4C4C4C" w:themeColor="accent6" w:themeShade="BF"/>
        <w:sz w:val="28"/>
        <w:szCs w:val="28"/>
      </w:rPr>
    </w:pPr>
  </w:p>
  <w:p w14:paraId="138A654C" w14:textId="0A024A8D" w:rsidR="008255AB" w:rsidRDefault="008255AB" w:rsidP="00222D0D">
    <w:pPr>
      <w:spacing w:line="276" w:lineRule="auto"/>
      <w:jc w:val="right"/>
      <w:rPr>
        <w:rFonts w:ascii="Arial" w:hAnsi="Arial" w:cs="Arial"/>
        <w:b/>
        <w:color w:val="FF6319" w:themeColor="accent1"/>
        <w:sz w:val="20"/>
        <w:szCs w:val="20"/>
      </w:rPr>
    </w:pPr>
    <w:r w:rsidRPr="00F3093F">
      <w:rPr>
        <w:rFonts w:ascii="Arial" w:hAnsi="Arial" w:cs="Arial"/>
        <w:b/>
        <w:color w:val="FF6319" w:themeColor="accent1"/>
        <w:sz w:val="20"/>
        <w:szCs w:val="20"/>
      </w:rPr>
      <w:t>Victoria International Container Terminal</w:t>
    </w:r>
    <w:r>
      <w:rPr>
        <w:rFonts w:ascii="Arial" w:hAnsi="Arial" w:cs="Arial"/>
        <w:b/>
        <w:color w:val="FF6319" w:themeColor="accent1"/>
        <w:sz w:val="20"/>
        <w:szCs w:val="20"/>
      </w:rPr>
      <w:t xml:space="preserve"> Limited</w:t>
    </w:r>
  </w:p>
  <w:p w14:paraId="5392914B" w14:textId="77777777" w:rsidR="008255AB" w:rsidRPr="00B41BDE" w:rsidRDefault="008255AB" w:rsidP="00222D0D">
    <w:pPr>
      <w:spacing w:line="276" w:lineRule="auto"/>
      <w:jc w:val="right"/>
      <w:rPr>
        <w:rFonts w:ascii="Arial" w:hAnsi="Arial" w:cs="Arial"/>
        <w:color w:val="333333" w:themeColor="accent5"/>
        <w:sz w:val="16"/>
        <w:szCs w:val="16"/>
      </w:rPr>
    </w:pPr>
    <w:r w:rsidRPr="00B41BDE">
      <w:rPr>
        <w:rFonts w:ascii="Arial" w:hAnsi="Arial" w:cs="Arial"/>
        <w:color w:val="333333" w:themeColor="accent5"/>
        <w:sz w:val="16"/>
        <w:szCs w:val="16"/>
      </w:rPr>
      <w:t>78 Webb Dock Drive, Port Melbourne, VIC, 3207</w:t>
    </w:r>
  </w:p>
  <w:p w14:paraId="0F17FF27" w14:textId="38DCD877" w:rsidR="008255AB" w:rsidRDefault="008255AB" w:rsidP="00222D0D">
    <w:pPr>
      <w:spacing w:line="276" w:lineRule="auto"/>
      <w:jc w:val="right"/>
      <w:rPr>
        <w:rFonts w:ascii="Arial" w:hAnsi="Arial" w:cs="Arial"/>
        <w:color w:val="333333" w:themeColor="accent5"/>
        <w:sz w:val="16"/>
        <w:szCs w:val="16"/>
      </w:rPr>
    </w:pPr>
    <w:r w:rsidRPr="00B41BDE">
      <w:rPr>
        <w:rFonts w:ascii="Arial" w:hAnsi="Arial" w:cs="Arial"/>
        <w:color w:val="333333" w:themeColor="accent5"/>
        <w:sz w:val="16"/>
        <w:szCs w:val="16"/>
      </w:rPr>
      <w:t>PO BOX 5032, Garden City, VIC, 3207</w:t>
    </w:r>
  </w:p>
  <w:p w14:paraId="69C1E402" w14:textId="77777777" w:rsidR="008255AB" w:rsidRPr="00B41BDE" w:rsidRDefault="008255AB" w:rsidP="00222D0D">
    <w:pPr>
      <w:spacing w:line="276" w:lineRule="auto"/>
      <w:jc w:val="right"/>
      <w:rPr>
        <w:rFonts w:ascii="Arial" w:hAnsi="Arial" w:cs="Arial"/>
        <w:color w:val="333333" w:themeColor="accent5"/>
        <w:sz w:val="20"/>
        <w:szCs w:val="20"/>
      </w:rPr>
    </w:pPr>
  </w:p>
  <w:p w14:paraId="0B692E7E" w14:textId="37BD6DC0" w:rsidR="008255AB" w:rsidRPr="00B41BDE" w:rsidRDefault="008255AB" w:rsidP="00222D0D">
    <w:pPr>
      <w:spacing w:line="276" w:lineRule="auto"/>
      <w:jc w:val="right"/>
      <w:rPr>
        <w:rFonts w:ascii="Arial" w:hAnsi="Arial" w:cs="Arial"/>
        <w:color w:val="333333" w:themeColor="accent5"/>
        <w:sz w:val="16"/>
        <w:szCs w:val="16"/>
      </w:rPr>
    </w:pPr>
    <w:r w:rsidRPr="00B41BDE">
      <w:rPr>
        <w:rFonts w:ascii="Arial" w:hAnsi="Arial" w:cs="Arial"/>
        <w:color w:val="333333" w:themeColor="accent5"/>
        <w:sz w:val="16"/>
        <w:szCs w:val="16"/>
      </w:rPr>
      <w:t xml:space="preserve">Tel: +61 3 </w:t>
    </w:r>
    <w:r>
      <w:rPr>
        <w:rFonts w:ascii="Arial" w:hAnsi="Arial" w:cs="Arial"/>
        <w:color w:val="333333" w:themeColor="accent5"/>
        <w:sz w:val="16"/>
        <w:szCs w:val="16"/>
      </w:rPr>
      <w:t>8547 9700</w:t>
    </w:r>
  </w:p>
  <w:p w14:paraId="2DFC8ED8" w14:textId="77777777" w:rsidR="008255AB" w:rsidRDefault="00825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85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334C1"/>
    <w:multiLevelType w:val="hybridMultilevel"/>
    <w:tmpl w:val="9CB6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339"/>
    <w:multiLevelType w:val="multilevel"/>
    <w:tmpl w:val="78F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1246E"/>
    <w:multiLevelType w:val="multilevel"/>
    <w:tmpl w:val="7086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05E0A"/>
    <w:multiLevelType w:val="multilevel"/>
    <w:tmpl w:val="EFC0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A6161"/>
    <w:multiLevelType w:val="hybridMultilevel"/>
    <w:tmpl w:val="FCFC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73C45"/>
    <w:multiLevelType w:val="multilevel"/>
    <w:tmpl w:val="CF92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05190"/>
    <w:multiLevelType w:val="hybridMultilevel"/>
    <w:tmpl w:val="7E2CDD0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E73719"/>
    <w:multiLevelType w:val="hybridMultilevel"/>
    <w:tmpl w:val="81EA5F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52D3"/>
    <w:multiLevelType w:val="hybridMultilevel"/>
    <w:tmpl w:val="6FBACE4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02CD"/>
    <w:multiLevelType w:val="hybridMultilevel"/>
    <w:tmpl w:val="84041476"/>
    <w:lvl w:ilvl="0" w:tplc="B6E2AC9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073C0"/>
    <w:multiLevelType w:val="hybridMultilevel"/>
    <w:tmpl w:val="AD9AA3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81E80"/>
    <w:multiLevelType w:val="hybridMultilevel"/>
    <w:tmpl w:val="96E8C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52696"/>
    <w:multiLevelType w:val="hybridMultilevel"/>
    <w:tmpl w:val="EA902DEA"/>
    <w:lvl w:ilvl="0" w:tplc="379EF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8400C"/>
    <w:multiLevelType w:val="singleLevel"/>
    <w:tmpl w:val="C6EE1BF2"/>
    <w:lvl w:ilvl="0">
      <w:start w:val="1"/>
      <w:numFmt w:val="bullet"/>
      <w:pStyle w:val="Bullet2"/>
      <w:lvlText w:val="•"/>
      <w:lvlJc w:val="left"/>
      <w:pPr>
        <w:tabs>
          <w:tab w:val="num" w:pos="1418"/>
        </w:tabs>
        <w:ind w:left="1418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15" w15:restartNumberingAfterBreak="0">
    <w:nsid w:val="3D5A7286"/>
    <w:multiLevelType w:val="multilevel"/>
    <w:tmpl w:val="CC02137E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E8B2BB0"/>
    <w:multiLevelType w:val="hybridMultilevel"/>
    <w:tmpl w:val="70CEF0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86157"/>
    <w:multiLevelType w:val="hybridMultilevel"/>
    <w:tmpl w:val="459AA2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690F"/>
    <w:multiLevelType w:val="hybridMultilevel"/>
    <w:tmpl w:val="1C46285E"/>
    <w:lvl w:ilvl="0" w:tplc="4F62E2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40ABD"/>
    <w:multiLevelType w:val="singleLevel"/>
    <w:tmpl w:val="78BC41CC"/>
    <w:lvl w:ilvl="0">
      <w:start w:val="1"/>
      <w:numFmt w:val="bullet"/>
      <w:pStyle w:val="Bullet3"/>
      <w:lvlText w:val="•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b w:val="0"/>
        <w:i w:val="0"/>
        <w:sz w:val="24"/>
      </w:rPr>
    </w:lvl>
  </w:abstractNum>
  <w:abstractNum w:abstractNumId="20" w15:restartNumberingAfterBreak="0">
    <w:nsid w:val="58185F67"/>
    <w:multiLevelType w:val="multilevel"/>
    <w:tmpl w:val="8044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302276"/>
    <w:multiLevelType w:val="multilevel"/>
    <w:tmpl w:val="6872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6B2185"/>
    <w:multiLevelType w:val="hybridMultilevel"/>
    <w:tmpl w:val="63948354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0A8249E"/>
    <w:multiLevelType w:val="singleLevel"/>
    <w:tmpl w:val="481A5C1A"/>
    <w:lvl w:ilvl="0">
      <w:start w:val="1"/>
      <w:numFmt w:val="bullet"/>
      <w:pStyle w:val="Bullet1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24" w15:restartNumberingAfterBreak="0">
    <w:nsid w:val="70DC6CFE"/>
    <w:multiLevelType w:val="hybridMultilevel"/>
    <w:tmpl w:val="3B42E06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AF7DBC"/>
    <w:multiLevelType w:val="hybridMultilevel"/>
    <w:tmpl w:val="73B6AE90"/>
    <w:lvl w:ilvl="0" w:tplc="5C385C6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B5B23"/>
    <w:multiLevelType w:val="hybridMultilevel"/>
    <w:tmpl w:val="494C6124"/>
    <w:lvl w:ilvl="0" w:tplc="7A86F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935766">
    <w:abstractNumId w:val="5"/>
  </w:num>
  <w:num w:numId="2" w16cid:durableId="1880705297">
    <w:abstractNumId w:val="0"/>
  </w:num>
  <w:num w:numId="3" w16cid:durableId="756295249">
    <w:abstractNumId w:val="23"/>
  </w:num>
  <w:num w:numId="4" w16cid:durableId="2116317336">
    <w:abstractNumId w:val="15"/>
  </w:num>
  <w:num w:numId="5" w16cid:durableId="430860525">
    <w:abstractNumId w:val="14"/>
  </w:num>
  <w:num w:numId="6" w16cid:durableId="1207183799">
    <w:abstractNumId w:val="19"/>
  </w:num>
  <w:num w:numId="7" w16cid:durableId="1182668995">
    <w:abstractNumId w:val="14"/>
  </w:num>
  <w:num w:numId="8" w16cid:durableId="488910235">
    <w:abstractNumId w:val="14"/>
  </w:num>
  <w:num w:numId="9" w16cid:durableId="681008393">
    <w:abstractNumId w:val="14"/>
  </w:num>
  <w:num w:numId="10" w16cid:durableId="1582257253">
    <w:abstractNumId w:val="14"/>
  </w:num>
  <w:num w:numId="11" w16cid:durableId="1728603676">
    <w:abstractNumId w:val="14"/>
  </w:num>
  <w:num w:numId="12" w16cid:durableId="390347476">
    <w:abstractNumId w:val="14"/>
  </w:num>
  <w:num w:numId="13" w16cid:durableId="684938282">
    <w:abstractNumId w:val="14"/>
  </w:num>
  <w:num w:numId="14" w16cid:durableId="1722554797">
    <w:abstractNumId w:val="14"/>
  </w:num>
  <w:num w:numId="15" w16cid:durableId="493299634">
    <w:abstractNumId w:val="15"/>
  </w:num>
  <w:num w:numId="16" w16cid:durableId="947930974">
    <w:abstractNumId w:val="15"/>
  </w:num>
  <w:num w:numId="17" w16cid:durableId="1538161047">
    <w:abstractNumId w:val="15"/>
  </w:num>
  <w:num w:numId="18" w16cid:durableId="1940261398">
    <w:abstractNumId w:val="15"/>
  </w:num>
  <w:num w:numId="19" w16cid:durableId="350495263">
    <w:abstractNumId w:val="23"/>
  </w:num>
  <w:num w:numId="20" w16cid:durableId="1812556002">
    <w:abstractNumId w:val="1"/>
  </w:num>
  <w:num w:numId="21" w16cid:durableId="768543349">
    <w:abstractNumId w:val="11"/>
  </w:num>
  <w:num w:numId="22" w16cid:durableId="477117529">
    <w:abstractNumId w:val="8"/>
  </w:num>
  <w:num w:numId="23" w16cid:durableId="1031683993">
    <w:abstractNumId w:val="10"/>
  </w:num>
  <w:num w:numId="24" w16cid:durableId="146897059">
    <w:abstractNumId w:val="12"/>
  </w:num>
  <w:num w:numId="25" w16cid:durableId="246354157">
    <w:abstractNumId w:val="24"/>
  </w:num>
  <w:num w:numId="26" w16cid:durableId="1610819914">
    <w:abstractNumId w:val="7"/>
  </w:num>
  <w:num w:numId="27" w16cid:durableId="17779184">
    <w:abstractNumId w:val="22"/>
  </w:num>
  <w:num w:numId="28" w16cid:durableId="1515607870">
    <w:abstractNumId w:val="9"/>
  </w:num>
  <w:num w:numId="29" w16cid:durableId="1259480139">
    <w:abstractNumId w:val="16"/>
  </w:num>
  <w:num w:numId="30" w16cid:durableId="1058095819">
    <w:abstractNumId w:val="17"/>
  </w:num>
  <w:num w:numId="31" w16cid:durableId="753936780">
    <w:abstractNumId w:val="13"/>
  </w:num>
  <w:num w:numId="32" w16cid:durableId="467937170">
    <w:abstractNumId w:val="26"/>
  </w:num>
  <w:num w:numId="33" w16cid:durableId="892496800">
    <w:abstractNumId w:val="25"/>
  </w:num>
  <w:num w:numId="34" w16cid:durableId="13000556">
    <w:abstractNumId w:val="18"/>
  </w:num>
  <w:num w:numId="35" w16cid:durableId="296838996">
    <w:abstractNumId w:val="20"/>
  </w:num>
  <w:num w:numId="36" w16cid:durableId="1626814755">
    <w:abstractNumId w:val="3"/>
  </w:num>
  <w:num w:numId="37" w16cid:durableId="1170756712">
    <w:abstractNumId w:val="21"/>
  </w:num>
  <w:num w:numId="38" w16cid:durableId="1480807092">
    <w:abstractNumId w:val="6"/>
  </w:num>
  <w:num w:numId="39" w16cid:durableId="441998100">
    <w:abstractNumId w:val="4"/>
  </w:num>
  <w:num w:numId="40" w16cid:durableId="1334918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09"/>
    <w:rsid w:val="00000C8D"/>
    <w:rsid w:val="0000340C"/>
    <w:rsid w:val="00007CA2"/>
    <w:rsid w:val="00007CC3"/>
    <w:rsid w:val="000128D1"/>
    <w:rsid w:val="00014B1F"/>
    <w:rsid w:val="00014D82"/>
    <w:rsid w:val="000172D2"/>
    <w:rsid w:val="000235E4"/>
    <w:rsid w:val="000237B0"/>
    <w:rsid w:val="000254A7"/>
    <w:rsid w:val="00025A45"/>
    <w:rsid w:val="0002608E"/>
    <w:rsid w:val="0002752F"/>
    <w:rsid w:val="000279FE"/>
    <w:rsid w:val="00041CD5"/>
    <w:rsid w:val="000450F1"/>
    <w:rsid w:val="00045204"/>
    <w:rsid w:val="00067706"/>
    <w:rsid w:val="00072C5D"/>
    <w:rsid w:val="0009393C"/>
    <w:rsid w:val="000A0A84"/>
    <w:rsid w:val="000A1829"/>
    <w:rsid w:val="000A2B1B"/>
    <w:rsid w:val="000C3806"/>
    <w:rsid w:val="000D46F0"/>
    <w:rsid w:val="000D66BF"/>
    <w:rsid w:val="000E5FF8"/>
    <w:rsid w:val="000F175E"/>
    <w:rsid w:val="000F26BC"/>
    <w:rsid w:val="00104EBB"/>
    <w:rsid w:val="001161DB"/>
    <w:rsid w:val="001162E9"/>
    <w:rsid w:val="00126EC0"/>
    <w:rsid w:val="001312BD"/>
    <w:rsid w:val="00133DE1"/>
    <w:rsid w:val="0014300A"/>
    <w:rsid w:val="00146973"/>
    <w:rsid w:val="00155493"/>
    <w:rsid w:val="0015643C"/>
    <w:rsid w:val="0016073F"/>
    <w:rsid w:val="001607C5"/>
    <w:rsid w:val="00165CBA"/>
    <w:rsid w:val="00175C75"/>
    <w:rsid w:val="001774C0"/>
    <w:rsid w:val="00181C42"/>
    <w:rsid w:val="001875FB"/>
    <w:rsid w:val="00194880"/>
    <w:rsid w:val="001B318F"/>
    <w:rsid w:val="001C7EEB"/>
    <w:rsid w:val="001D2890"/>
    <w:rsid w:val="001D317F"/>
    <w:rsid w:val="001D3744"/>
    <w:rsid w:val="001D4E12"/>
    <w:rsid w:val="001D6973"/>
    <w:rsid w:val="001D6DC6"/>
    <w:rsid w:val="001D71CC"/>
    <w:rsid w:val="001F0229"/>
    <w:rsid w:val="001F0274"/>
    <w:rsid w:val="001F04C5"/>
    <w:rsid w:val="001F67DB"/>
    <w:rsid w:val="001F7F4E"/>
    <w:rsid w:val="00211862"/>
    <w:rsid w:val="00222D0D"/>
    <w:rsid w:val="00233E15"/>
    <w:rsid w:val="00237C9B"/>
    <w:rsid w:val="00240CA6"/>
    <w:rsid w:val="0024270D"/>
    <w:rsid w:val="00254D1D"/>
    <w:rsid w:val="00254DB7"/>
    <w:rsid w:val="0025631E"/>
    <w:rsid w:val="00261BF2"/>
    <w:rsid w:val="00266398"/>
    <w:rsid w:val="002702D8"/>
    <w:rsid w:val="00276837"/>
    <w:rsid w:val="00281EBA"/>
    <w:rsid w:val="00293A3A"/>
    <w:rsid w:val="002A500D"/>
    <w:rsid w:val="002A589A"/>
    <w:rsid w:val="002A6700"/>
    <w:rsid w:val="002B40E5"/>
    <w:rsid w:val="002B6B03"/>
    <w:rsid w:val="002B70E6"/>
    <w:rsid w:val="002C1C71"/>
    <w:rsid w:val="002C78C5"/>
    <w:rsid w:val="002D1E34"/>
    <w:rsid w:val="002E14F4"/>
    <w:rsid w:val="002E3533"/>
    <w:rsid w:val="002E3F94"/>
    <w:rsid w:val="002F4342"/>
    <w:rsid w:val="002F6E5B"/>
    <w:rsid w:val="0030037F"/>
    <w:rsid w:val="00300E56"/>
    <w:rsid w:val="00300FB7"/>
    <w:rsid w:val="00304D03"/>
    <w:rsid w:val="00305154"/>
    <w:rsid w:val="00310929"/>
    <w:rsid w:val="0031130B"/>
    <w:rsid w:val="00315F76"/>
    <w:rsid w:val="00330109"/>
    <w:rsid w:val="003357C6"/>
    <w:rsid w:val="00342A41"/>
    <w:rsid w:val="003520FB"/>
    <w:rsid w:val="00353C4B"/>
    <w:rsid w:val="003572E6"/>
    <w:rsid w:val="0037795E"/>
    <w:rsid w:val="0038325B"/>
    <w:rsid w:val="00385CB4"/>
    <w:rsid w:val="00385D72"/>
    <w:rsid w:val="003A2787"/>
    <w:rsid w:val="003A7EF2"/>
    <w:rsid w:val="003B63D5"/>
    <w:rsid w:val="003B71E7"/>
    <w:rsid w:val="003D7224"/>
    <w:rsid w:val="003E1609"/>
    <w:rsid w:val="003E7051"/>
    <w:rsid w:val="003F1931"/>
    <w:rsid w:val="004144C4"/>
    <w:rsid w:val="00416A4B"/>
    <w:rsid w:val="00421B79"/>
    <w:rsid w:val="00423E61"/>
    <w:rsid w:val="00427A53"/>
    <w:rsid w:val="00430C24"/>
    <w:rsid w:val="004340B3"/>
    <w:rsid w:val="00434217"/>
    <w:rsid w:val="00441B12"/>
    <w:rsid w:val="004472E3"/>
    <w:rsid w:val="00451AC8"/>
    <w:rsid w:val="00463163"/>
    <w:rsid w:val="004669A3"/>
    <w:rsid w:val="0047021E"/>
    <w:rsid w:val="00470A21"/>
    <w:rsid w:val="00480800"/>
    <w:rsid w:val="004867BB"/>
    <w:rsid w:val="004870C8"/>
    <w:rsid w:val="00487A69"/>
    <w:rsid w:val="0049064A"/>
    <w:rsid w:val="004A0D26"/>
    <w:rsid w:val="004A406A"/>
    <w:rsid w:val="004B0352"/>
    <w:rsid w:val="004B3B11"/>
    <w:rsid w:val="004B521B"/>
    <w:rsid w:val="004C03AE"/>
    <w:rsid w:val="004C7A0D"/>
    <w:rsid w:val="004E3CE1"/>
    <w:rsid w:val="004E6144"/>
    <w:rsid w:val="004E655E"/>
    <w:rsid w:val="004F0D6E"/>
    <w:rsid w:val="004F1CB5"/>
    <w:rsid w:val="004F7DB4"/>
    <w:rsid w:val="005031E8"/>
    <w:rsid w:val="00504BCC"/>
    <w:rsid w:val="00523842"/>
    <w:rsid w:val="00542DA9"/>
    <w:rsid w:val="005526F7"/>
    <w:rsid w:val="00560484"/>
    <w:rsid w:val="00572125"/>
    <w:rsid w:val="005831CE"/>
    <w:rsid w:val="00584FA6"/>
    <w:rsid w:val="005870E2"/>
    <w:rsid w:val="005948DD"/>
    <w:rsid w:val="005958DB"/>
    <w:rsid w:val="00596C27"/>
    <w:rsid w:val="005B627E"/>
    <w:rsid w:val="005C0882"/>
    <w:rsid w:val="005C469F"/>
    <w:rsid w:val="005C4A13"/>
    <w:rsid w:val="005C77A4"/>
    <w:rsid w:val="005D324B"/>
    <w:rsid w:val="005D5E96"/>
    <w:rsid w:val="005E06DC"/>
    <w:rsid w:val="005E3DCE"/>
    <w:rsid w:val="005E50F5"/>
    <w:rsid w:val="005F615C"/>
    <w:rsid w:val="006154B7"/>
    <w:rsid w:val="00624E6F"/>
    <w:rsid w:val="00634288"/>
    <w:rsid w:val="006431E1"/>
    <w:rsid w:val="006444F2"/>
    <w:rsid w:val="00651BC8"/>
    <w:rsid w:val="00660779"/>
    <w:rsid w:val="00662B19"/>
    <w:rsid w:val="00666E17"/>
    <w:rsid w:val="00667231"/>
    <w:rsid w:val="006739E6"/>
    <w:rsid w:val="0067593E"/>
    <w:rsid w:val="00675FB4"/>
    <w:rsid w:val="006769B0"/>
    <w:rsid w:val="0068424E"/>
    <w:rsid w:val="006A4CBF"/>
    <w:rsid w:val="006B1C6D"/>
    <w:rsid w:val="006B56B4"/>
    <w:rsid w:val="006C0170"/>
    <w:rsid w:val="006C02CF"/>
    <w:rsid w:val="006C23C4"/>
    <w:rsid w:val="006C44F3"/>
    <w:rsid w:val="006C7B3C"/>
    <w:rsid w:val="006D304D"/>
    <w:rsid w:val="006D7AD3"/>
    <w:rsid w:val="006E1682"/>
    <w:rsid w:val="006E171D"/>
    <w:rsid w:val="006F2559"/>
    <w:rsid w:val="006F348F"/>
    <w:rsid w:val="006F3E32"/>
    <w:rsid w:val="006F4A07"/>
    <w:rsid w:val="006F77D0"/>
    <w:rsid w:val="006F7AAF"/>
    <w:rsid w:val="00726911"/>
    <w:rsid w:val="00736463"/>
    <w:rsid w:val="007366AB"/>
    <w:rsid w:val="00743002"/>
    <w:rsid w:val="007433B0"/>
    <w:rsid w:val="00753E71"/>
    <w:rsid w:val="007552EF"/>
    <w:rsid w:val="007648CF"/>
    <w:rsid w:val="0077228E"/>
    <w:rsid w:val="00785F11"/>
    <w:rsid w:val="00790716"/>
    <w:rsid w:val="007925AB"/>
    <w:rsid w:val="007958B1"/>
    <w:rsid w:val="007B5CAB"/>
    <w:rsid w:val="007B6F07"/>
    <w:rsid w:val="007C0FA1"/>
    <w:rsid w:val="007D54F7"/>
    <w:rsid w:val="007D682F"/>
    <w:rsid w:val="007E16D6"/>
    <w:rsid w:val="007E7CA7"/>
    <w:rsid w:val="007F029A"/>
    <w:rsid w:val="007F560F"/>
    <w:rsid w:val="007F6708"/>
    <w:rsid w:val="00806BC3"/>
    <w:rsid w:val="008255AB"/>
    <w:rsid w:val="00833362"/>
    <w:rsid w:val="008344CE"/>
    <w:rsid w:val="008364D9"/>
    <w:rsid w:val="00836E48"/>
    <w:rsid w:val="0085126C"/>
    <w:rsid w:val="00852EE6"/>
    <w:rsid w:val="008567CA"/>
    <w:rsid w:val="00863C4C"/>
    <w:rsid w:val="008651A4"/>
    <w:rsid w:val="00866F54"/>
    <w:rsid w:val="00871901"/>
    <w:rsid w:val="008759BE"/>
    <w:rsid w:val="0088069F"/>
    <w:rsid w:val="00884ECD"/>
    <w:rsid w:val="00897DBD"/>
    <w:rsid w:val="008C0872"/>
    <w:rsid w:val="008C7681"/>
    <w:rsid w:val="008D24A5"/>
    <w:rsid w:val="008D3045"/>
    <w:rsid w:val="008D4B7F"/>
    <w:rsid w:val="008D6871"/>
    <w:rsid w:val="008E1745"/>
    <w:rsid w:val="008F4249"/>
    <w:rsid w:val="008F7623"/>
    <w:rsid w:val="00900844"/>
    <w:rsid w:val="009048C7"/>
    <w:rsid w:val="00913903"/>
    <w:rsid w:val="00914147"/>
    <w:rsid w:val="00914782"/>
    <w:rsid w:val="00921AB1"/>
    <w:rsid w:val="00931CFC"/>
    <w:rsid w:val="00941E23"/>
    <w:rsid w:val="009615B7"/>
    <w:rsid w:val="009616A8"/>
    <w:rsid w:val="00971CBF"/>
    <w:rsid w:val="0098045E"/>
    <w:rsid w:val="00983F07"/>
    <w:rsid w:val="00985B35"/>
    <w:rsid w:val="0099318C"/>
    <w:rsid w:val="00996307"/>
    <w:rsid w:val="009A040E"/>
    <w:rsid w:val="009A4CF9"/>
    <w:rsid w:val="009A5DB3"/>
    <w:rsid w:val="009B01A6"/>
    <w:rsid w:val="009B2A11"/>
    <w:rsid w:val="009B46CE"/>
    <w:rsid w:val="009B499E"/>
    <w:rsid w:val="009B52EC"/>
    <w:rsid w:val="009B6B2D"/>
    <w:rsid w:val="009C2DA4"/>
    <w:rsid w:val="009C7399"/>
    <w:rsid w:val="009D2FB9"/>
    <w:rsid w:val="009E238E"/>
    <w:rsid w:val="009E683A"/>
    <w:rsid w:val="009F02A6"/>
    <w:rsid w:val="009F5D10"/>
    <w:rsid w:val="00A062EB"/>
    <w:rsid w:val="00A0646C"/>
    <w:rsid w:val="00A06E69"/>
    <w:rsid w:val="00A1445F"/>
    <w:rsid w:val="00A14E8D"/>
    <w:rsid w:val="00A15EE9"/>
    <w:rsid w:val="00A172D6"/>
    <w:rsid w:val="00A20B55"/>
    <w:rsid w:val="00A315A4"/>
    <w:rsid w:val="00A359E4"/>
    <w:rsid w:val="00A40796"/>
    <w:rsid w:val="00A50D4D"/>
    <w:rsid w:val="00A57B91"/>
    <w:rsid w:val="00A728F5"/>
    <w:rsid w:val="00A77DB8"/>
    <w:rsid w:val="00A807A7"/>
    <w:rsid w:val="00A81B0C"/>
    <w:rsid w:val="00AA0E4B"/>
    <w:rsid w:val="00AA4AB3"/>
    <w:rsid w:val="00AA6D66"/>
    <w:rsid w:val="00AB1C47"/>
    <w:rsid w:val="00AC2E74"/>
    <w:rsid w:val="00AC3D07"/>
    <w:rsid w:val="00AD0AFD"/>
    <w:rsid w:val="00AD1085"/>
    <w:rsid w:val="00AD7AEB"/>
    <w:rsid w:val="00AE2091"/>
    <w:rsid w:val="00AE46CA"/>
    <w:rsid w:val="00AF1BC3"/>
    <w:rsid w:val="00AF2761"/>
    <w:rsid w:val="00AF496F"/>
    <w:rsid w:val="00AF4EC0"/>
    <w:rsid w:val="00B06201"/>
    <w:rsid w:val="00B15654"/>
    <w:rsid w:val="00B20CC9"/>
    <w:rsid w:val="00B25312"/>
    <w:rsid w:val="00B41BDE"/>
    <w:rsid w:val="00B46A72"/>
    <w:rsid w:val="00B50C73"/>
    <w:rsid w:val="00B51189"/>
    <w:rsid w:val="00B5222D"/>
    <w:rsid w:val="00B5493F"/>
    <w:rsid w:val="00B54DCF"/>
    <w:rsid w:val="00B57A23"/>
    <w:rsid w:val="00B602F5"/>
    <w:rsid w:val="00B63CCF"/>
    <w:rsid w:val="00B6642F"/>
    <w:rsid w:val="00B740E1"/>
    <w:rsid w:val="00B74353"/>
    <w:rsid w:val="00B77730"/>
    <w:rsid w:val="00B86F1F"/>
    <w:rsid w:val="00BA36EE"/>
    <w:rsid w:val="00BA3927"/>
    <w:rsid w:val="00BA3EFB"/>
    <w:rsid w:val="00BA6B79"/>
    <w:rsid w:val="00BA7954"/>
    <w:rsid w:val="00BB3E99"/>
    <w:rsid w:val="00BB6CBA"/>
    <w:rsid w:val="00BC13FB"/>
    <w:rsid w:val="00BC4A7A"/>
    <w:rsid w:val="00BD32B9"/>
    <w:rsid w:val="00BD3EF7"/>
    <w:rsid w:val="00BD5C2F"/>
    <w:rsid w:val="00BE2B16"/>
    <w:rsid w:val="00BE3E8B"/>
    <w:rsid w:val="00BE4304"/>
    <w:rsid w:val="00BE5CC3"/>
    <w:rsid w:val="00BF3C47"/>
    <w:rsid w:val="00BF56D4"/>
    <w:rsid w:val="00C1162D"/>
    <w:rsid w:val="00C11898"/>
    <w:rsid w:val="00C262F8"/>
    <w:rsid w:val="00C322DF"/>
    <w:rsid w:val="00C37A5F"/>
    <w:rsid w:val="00C44F88"/>
    <w:rsid w:val="00C5182C"/>
    <w:rsid w:val="00C52679"/>
    <w:rsid w:val="00C53C5C"/>
    <w:rsid w:val="00C56EDC"/>
    <w:rsid w:val="00C67B1D"/>
    <w:rsid w:val="00C75D13"/>
    <w:rsid w:val="00C848B7"/>
    <w:rsid w:val="00C96804"/>
    <w:rsid w:val="00CA4085"/>
    <w:rsid w:val="00CA71DC"/>
    <w:rsid w:val="00CB3A75"/>
    <w:rsid w:val="00CD4BE1"/>
    <w:rsid w:val="00CD558A"/>
    <w:rsid w:val="00CD6708"/>
    <w:rsid w:val="00CE4E1E"/>
    <w:rsid w:val="00CF08CE"/>
    <w:rsid w:val="00D029CD"/>
    <w:rsid w:val="00D270CD"/>
    <w:rsid w:val="00D33F64"/>
    <w:rsid w:val="00D37E11"/>
    <w:rsid w:val="00D66026"/>
    <w:rsid w:val="00D742D0"/>
    <w:rsid w:val="00D77569"/>
    <w:rsid w:val="00D90EB7"/>
    <w:rsid w:val="00DA4DF4"/>
    <w:rsid w:val="00DB1A8B"/>
    <w:rsid w:val="00DB45A5"/>
    <w:rsid w:val="00DB5A0E"/>
    <w:rsid w:val="00DC6F44"/>
    <w:rsid w:val="00DE3040"/>
    <w:rsid w:val="00DE58CB"/>
    <w:rsid w:val="00DE598B"/>
    <w:rsid w:val="00DE5996"/>
    <w:rsid w:val="00DF6455"/>
    <w:rsid w:val="00DF7BAD"/>
    <w:rsid w:val="00E00C54"/>
    <w:rsid w:val="00E01B99"/>
    <w:rsid w:val="00E02330"/>
    <w:rsid w:val="00E02DAF"/>
    <w:rsid w:val="00E04FB1"/>
    <w:rsid w:val="00E07224"/>
    <w:rsid w:val="00E13395"/>
    <w:rsid w:val="00E13532"/>
    <w:rsid w:val="00E22066"/>
    <w:rsid w:val="00E2382F"/>
    <w:rsid w:val="00E25501"/>
    <w:rsid w:val="00E30961"/>
    <w:rsid w:val="00E351C4"/>
    <w:rsid w:val="00E40EB8"/>
    <w:rsid w:val="00E45615"/>
    <w:rsid w:val="00E4590C"/>
    <w:rsid w:val="00E45DCA"/>
    <w:rsid w:val="00E504DD"/>
    <w:rsid w:val="00E51068"/>
    <w:rsid w:val="00E53DD3"/>
    <w:rsid w:val="00E542E0"/>
    <w:rsid w:val="00E5541B"/>
    <w:rsid w:val="00E62347"/>
    <w:rsid w:val="00E738F2"/>
    <w:rsid w:val="00E74DFB"/>
    <w:rsid w:val="00E76D08"/>
    <w:rsid w:val="00E920B7"/>
    <w:rsid w:val="00EA2A4E"/>
    <w:rsid w:val="00EB496D"/>
    <w:rsid w:val="00EB783F"/>
    <w:rsid w:val="00EC66A1"/>
    <w:rsid w:val="00EC6B95"/>
    <w:rsid w:val="00ED2841"/>
    <w:rsid w:val="00ED4F6B"/>
    <w:rsid w:val="00ED57D6"/>
    <w:rsid w:val="00EE0BD5"/>
    <w:rsid w:val="00EE1F5D"/>
    <w:rsid w:val="00EE258D"/>
    <w:rsid w:val="00EE77FD"/>
    <w:rsid w:val="00F014DC"/>
    <w:rsid w:val="00F01AB0"/>
    <w:rsid w:val="00F03653"/>
    <w:rsid w:val="00F13017"/>
    <w:rsid w:val="00F13A4E"/>
    <w:rsid w:val="00F223CE"/>
    <w:rsid w:val="00F3093F"/>
    <w:rsid w:val="00F32375"/>
    <w:rsid w:val="00F413FA"/>
    <w:rsid w:val="00F52648"/>
    <w:rsid w:val="00F57A71"/>
    <w:rsid w:val="00F65F60"/>
    <w:rsid w:val="00F72C3A"/>
    <w:rsid w:val="00F8081A"/>
    <w:rsid w:val="00F86090"/>
    <w:rsid w:val="00FA3710"/>
    <w:rsid w:val="00FA45B9"/>
    <w:rsid w:val="00FB259A"/>
    <w:rsid w:val="00FB7676"/>
    <w:rsid w:val="00FC50BD"/>
    <w:rsid w:val="00FC5DAE"/>
    <w:rsid w:val="00FC67A4"/>
    <w:rsid w:val="00FC6E05"/>
    <w:rsid w:val="00FD2B6F"/>
    <w:rsid w:val="00FD510C"/>
    <w:rsid w:val="00FD7C3C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7DC9FF"/>
  <w15:docId w15:val="{95AAB813-43C7-4B53-BA82-93EA42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09"/>
  </w:style>
  <w:style w:type="paragraph" w:styleId="Heading4">
    <w:name w:val="heading 4"/>
    <w:basedOn w:val="Normal"/>
    <w:link w:val="Heading4Char"/>
    <w:uiPriority w:val="9"/>
    <w:qFormat/>
    <w:rsid w:val="006431E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0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04BCC"/>
    <w:pPr>
      <w:spacing w:after="120" w:line="276" w:lineRule="auto"/>
      <w:ind w:left="720"/>
      <w:contextualSpacing/>
      <w:jc w:val="both"/>
    </w:pPr>
    <w:rPr>
      <w:rFonts w:eastAsiaTheme="minorHAnsi"/>
      <w:color w:val="342875" w:themeColor="text1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B1C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C47"/>
  </w:style>
  <w:style w:type="paragraph" w:styleId="Footer">
    <w:name w:val="footer"/>
    <w:basedOn w:val="Normal"/>
    <w:link w:val="FooterChar"/>
    <w:uiPriority w:val="99"/>
    <w:unhideWhenUsed/>
    <w:rsid w:val="00AB1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C47"/>
  </w:style>
  <w:style w:type="paragraph" w:styleId="NormalIndent">
    <w:name w:val="Normal Indent"/>
    <w:aliases w:val="bold"/>
    <w:basedOn w:val="Normal"/>
    <w:link w:val="NormalIndentChar"/>
    <w:qFormat/>
    <w:rsid w:val="009A4CF9"/>
    <w:pPr>
      <w:spacing w:before="100" w:line="288" w:lineRule="auto"/>
      <w:ind w:left="709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NormalIndentChar">
    <w:name w:val="Normal Indent Char"/>
    <w:aliases w:val="bold Char"/>
    <w:link w:val="NormalIndent"/>
    <w:rsid w:val="009A4CF9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odyText">
    <w:name w:val="Body Text"/>
    <w:basedOn w:val="Normal"/>
    <w:link w:val="BodyTextChar"/>
    <w:qFormat/>
    <w:rsid w:val="009A4CF9"/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9A4CF9"/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Bullet1">
    <w:name w:val="Bullet 1"/>
    <w:basedOn w:val="Normal"/>
    <w:qFormat/>
    <w:rsid w:val="009A4CF9"/>
    <w:pPr>
      <w:numPr>
        <w:numId w:val="3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Bullet2">
    <w:name w:val="Bullet 2"/>
    <w:basedOn w:val="Normal"/>
    <w:link w:val="Bullet2Char"/>
    <w:qFormat/>
    <w:rsid w:val="009A4CF9"/>
    <w:pPr>
      <w:numPr>
        <w:numId w:val="5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Bullet3">
    <w:name w:val="Bullet 3"/>
    <w:basedOn w:val="Normal"/>
    <w:qFormat/>
    <w:rsid w:val="009A4CF9"/>
    <w:pPr>
      <w:numPr>
        <w:numId w:val="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Restriction">
    <w:name w:val="Restriction"/>
    <w:basedOn w:val="Normal"/>
    <w:qFormat/>
    <w:rsid w:val="009A4CF9"/>
    <w:pPr>
      <w:spacing w:before="100" w:line="288" w:lineRule="auto"/>
    </w:pPr>
    <w:rPr>
      <w:rFonts w:ascii="Arial" w:eastAsia="Times New Roman" w:hAnsi="Arial" w:cs="Times New Roman"/>
      <w:b/>
      <w:sz w:val="20"/>
      <w:szCs w:val="20"/>
      <w:lang w:val="en-AU" w:eastAsia="en-AU"/>
    </w:rPr>
  </w:style>
  <w:style w:type="paragraph" w:customStyle="1" w:styleId="Subject">
    <w:name w:val="Subject"/>
    <w:basedOn w:val="Normal"/>
    <w:qFormat/>
    <w:rsid w:val="009A4CF9"/>
    <w:pPr>
      <w:ind w:right="1985"/>
    </w:pPr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AllensHeading1">
    <w:name w:val="Allens Heading 1"/>
    <w:basedOn w:val="Normal"/>
    <w:next w:val="AllensHeading2"/>
    <w:qFormat/>
    <w:rsid w:val="009A4CF9"/>
    <w:pPr>
      <w:keepNext/>
      <w:numPr>
        <w:numId w:val="4"/>
      </w:numPr>
      <w:spacing w:before="200" w:line="288" w:lineRule="auto"/>
      <w:outlineLvl w:val="0"/>
    </w:pPr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AllensHeading2">
    <w:name w:val="Allens Heading 2"/>
    <w:basedOn w:val="Normal"/>
    <w:next w:val="NormalIndent"/>
    <w:qFormat/>
    <w:rsid w:val="009A4CF9"/>
    <w:pPr>
      <w:keepNext/>
      <w:numPr>
        <w:ilvl w:val="1"/>
        <w:numId w:val="4"/>
      </w:numPr>
      <w:spacing w:before="160" w:line="288" w:lineRule="auto"/>
      <w:outlineLvl w:val="1"/>
    </w:pPr>
    <w:rPr>
      <w:rFonts w:ascii="Arial" w:eastAsia="Times New Roman" w:hAnsi="Arial" w:cs="Times New Roman"/>
      <w:b/>
      <w:sz w:val="21"/>
      <w:szCs w:val="20"/>
      <w:lang w:val="en-AU" w:eastAsia="en-AU"/>
    </w:rPr>
  </w:style>
  <w:style w:type="paragraph" w:customStyle="1" w:styleId="AllensHeading3">
    <w:name w:val="Allens Heading 3"/>
    <w:basedOn w:val="Normal"/>
    <w:qFormat/>
    <w:rsid w:val="009A4CF9"/>
    <w:pPr>
      <w:numPr>
        <w:ilvl w:val="2"/>
        <w:numId w:val="4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4">
    <w:name w:val="Allens Heading 4"/>
    <w:basedOn w:val="Normal"/>
    <w:qFormat/>
    <w:rsid w:val="009A4CF9"/>
    <w:pPr>
      <w:numPr>
        <w:ilvl w:val="3"/>
        <w:numId w:val="4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5">
    <w:name w:val="Allens Heading 5"/>
    <w:basedOn w:val="Normal"/>
    <w:qFormat/>
    <w:rsid w:val="009A4CF9"/>
    <w:pPr>
      <w:numPr>
        <w:ilvl w:val="4"/>
        <w:numId w:val="4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6">
    <w:name w:val="Allens Heading 6"/>
    <w:basedOn w:val="Normal"/>
    <w:qFormat/>
    <w:rsid w:val="009A4CF9"/>
    <w:pPr>
      <w:numPr>
        <w:ilvl w:val="5"/>
        <w:numId w:val="4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FootnoteText">
    <w:name w:val="footnote text"/>
    <w:basedOn w:val="Normal"/>
    <w:link w:val="FootnoteTextChar"/>
    <w:rsid w:val="009A4CF9"/>
    <w:pPr>
      <w:spacing w:before="100" w:line="288" w:lineRule="auto"/>
    </w:pPr>
    <w:rPr>
      <w:rFonts w:ascii="Arial" w:eastAsia="Times New Roman" w:hAnsi="Arial" w:cs="Times New Roman"/>
      <w:sz w:val="16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rsid w:val="009A4CF9"/>
    <w:rPr>
      <w:rFonts w:ascii="Arial" w:eastAsia="Times New Roman" w:hAnsi="Arial" w:cs="Times New Roman"/>
      <w:sz w:val="16"/>
      <w:szCs w:val="20"/>
      <w:lang w:val="en-AU" w:eastAsia="en-AU"/>
    </w:rPr>
  </w:style>
  <w:style w:type="character" w:styleId="Hyperlink">
    <w:name w:val="Hyperlink"/>
    <w:uiPriority w:val="99"/>
    <w:rsid w:val="009A4CF9"/>
    <w:rPr>
      <w:color w:val="0000FF"/>
      <w:u w:val="single"/>
    </w:rPr>
  </w:style>
  <w:style w:type="character" w:customStyle="1" w:styleId="Bullet2Char">
    <w:name w:val="Bullet 2 Char"/>
    <w:link w:val="Bullet2"/>
    <w:rsid w:val="009A4CF9"/>
    <w:rPr>
      <w:rFonts w:ascii="Arial" w:eastAsia="Times New Roman" w:hAnsi="Arial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unhideWhenUsed/>
    <w:rsid w:val="009A4CF9"/>
    <w:rPr>
      <w:vertAlign w:val="superscript"/>
    </w:rPr>
  </w:style>
  <w:style w:type="character" w:customStyle="1" w:styleId="tgc">
    <w:name w:val="_tgc"/>
    <w:basedOn w:val="DefaultParagraphFont"/>
    <w:rsid w:val="009A4CF9"/>
  </w:style>
  <w:style w:type="paragraph" w:styleId="Revision">
    <w:name w:val="Revision"/>
    <w:hidden/>
    <w:uiPriority w:val="99"/>
    <w:semiHidden/>
    <w:rsid w:val="00AE46CA"/>
  </w:style>
  <w:style w:type="table" w:styleId="TableGrid">
    <w:name w:val="Table Grid"/>
    <w:basedOn w:val="TableNormal"/>
    <w:uiPriority w:val="59"/>
    <w:rsid w:val="00BE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3E8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6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406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431E1"/>
    <w:rPr>
      <w:rFonts w:ascii="Times New Roman" w:eastAsia="Times New Roman" w:hAnsi="Times New Roman" w:cs="Times New Roman"/>
      <w:b/>
      <w:bCs/>
      <w:lang w:val="en-AU" w:eastAsia="en-AU"/>
    </w:rPr>
  </w:style>
  <w:style w:type="character" w:styleId="Strong">
    <w:name w:val="Strong"/>
    <w:basedOn w:val="DefaultParagraphFont"/>
    <w:uiPriority w:val="22"/>
    <w:qFormat/>
    <w:rsid w:val="006431E1"/>
    <w:rPr>
      <w:b/>
      <w:bCs/>
    </w:rPr>
  </w:style>
  <w:style w:type="character" w:customStyle="1" w:styleId="marklq13uxxgm">
    <w:name w:val="marklq13uxxgm"/>
    <w:basedOn w:val="DefaultParagraphFont"/>
    <w:rsid w:val="0064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@vict.com.au" TargetMode="External"/><Relationship Id="rId13" Type="http://schemas.openxmlformats.org/officeDocument/2006/relationships/hyperlink" Target="mailto:rmihaka@vict.com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nners@vict.com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vict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pport@vict.com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t.com.a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CT_Official Palette">
      <a:dk1>
        <a:srgbClr val="342875"/>
      </a:dk1>
      <a:lt1>
        <a:sysClr val="window" lastClr="FFFFFF"/>
      </a:lt1>
      <a:dk2>
        <a:srgbClr val="000000"/>
      </a:dk2>
      <a:lt2>
        <a:srgbClr val="7F7F7F"/>
      </a:lt2>
      <a:accent1>
        <a:srgbClr val="FF6319"/>
      </a:accent1>
      <a:accent2>
        <a:srgbClr val="080808"/>
      </a:accent2>
      <a:accent3>
        <a:srgbClr val="FFFFFF"/>
      </a:accent3>
      <a:accent4>
        <a:srgbClr val="CD2E31"/>
      </a:accent4>
      <a:accent5>
        <a:srgbClr val="333333"/>
      </a:accent5>
      <a:accent6>
        <a:srgbClr val="666666"/>
      </a:accent6>
      <a:hlink>
        <a:srgbClr val="342875"/>
      </a:hlink>
      <a:folHlink>
        <a:srgbClr val="34287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E5CD-3D6D-48A0-A69E-FE3C9B66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Cloud Green Productions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John Siliato</cp:lastModifiedBy>
  <cp:revision>2</cp:revision>
  <cp:lastPrinted>2023-05-01T06:06:00Z</cp:lastPrinted>
  <dcterms:created xsi:type="dcterms:W3CDTF">2023-12-01T04:04:00Z</dcterms:created>
  <dcterms:modified xsi:type="dcterms:W3CDTF">2023-12-01T04:04:00Z</dcterms:modified>
</cp:coreProperties>
</file>